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C0A0" w14:textId="35409705" w:rsidR="00FB57CD" w:rsidRDefault="00FB57CD">
      <w:pPr>
        <w:rPr>
          <w:lang w:val="en-US"/>
        </w:rPr>
      </w:pPr>
    </w:p>
    <w:p w14:paraId="497E9500" w14:textId="0E1BEAD6" w:rsidR="007A42F7" w:rsidRPr="007F5751" w:rsidRDefault="007A42F7">
      <w:pPr>
        <w:rPr>
          <w:b/>
          <w:bCs/>
          <w:sz w:val="28"/>
          <w:szCs w:val="28"/>
          <w:lang w:val="en-US"/>
        </w:rPr>
      </w:pPr>
      <w:r w:rsidRPr="007F5751">
        <w:rPr>
          <w:b/>
          <w:bCs/>
          <w:sz w:val="28"/>
          <w:szCs w:val="28"/>
          <w:lang w:val="en-US"/>
        </w:rPr>
        <w:t xml:space="preserve">Vertical Federal </w:t>
      </w:r>
      <w:r w:rsidR="00FB57CD" w:rsidRPr="007F5751">
        <w:rPr>
          <w:b/>
          <w:bCs/>
          <w:sz w:val="28"/>
          <w:szCs w:val="28"/>
          <w:lang w:val="en-US"/>
        </w:rPr>
        <w:t>S</w:t>
      </w:r>
      <w:r w:rsidRPr="007F5751">
        <w:rPr>
          <w:b/>
          <w:bCs/>
          <w:sz w:val="28"/>
          <w:szCs w:val="28"/>
          <w:lang w:val="en-US"/>
        </w:rPr>
        <w:t xml:space="preserve">oftware Manual </w:t>
      </w:r>
    </w:p>
    <w:p w14:paraId="2FE3F23C" w14:textId="765BF3A5" w:rsidR="00FB57CD" w:rsidRDefault="00CA60FC">
      <w:pPr>
        <w:rPr>
          <w:lang w:val="en-US"/>
        </w:rPr>
      </w:pPr>
      <w:r>
        <w:rPr>
          <w:lang w:val="en-US"/>
        </w:rPr>
        <w:t xml:space="preserve">Relates to software </w:t>
      </w:r>
      <w:r w:rsidR="007A42F7">
        <w:rPr>
          <w:lang w:val="en-US"/>
        </w:rPr>
        <w:t xml:space="preserve">Version </w:t>
      </w:r>
      <w:r>
        <w:rPr>
          <w:lang w:val="en-US"/>
        </w:rPr>
        <w:t>2</w:t>
      </w:r>
      <w:r w:rsidR="007A42F7">
        <w:rPr>
          <w:lang w:val="en-US"/>
        </w:rPr>
        <w:t>.0</w:t>
      </w:r>
    </w:p>
    <w:p w14:paraId="481F5AC4" w14:textId="521CF75F" w:rsidR="007A42F7" w:rsidRDefault="007A42F7">
      <w:pPr>
        <w:rPr>
          <w:lang w:val="en-US"/>
        </w:rPr>
      </w:pPr>
      <w:r>
        <w:rPr>
          <w:lang w:val="en-US"/>
        </w:rPr>
        <w:t>This manual contains information pertaining to the use and operation of the Vertical Federal App software.  It also outlines some limitations of the software</w:t>
      </w:r>
    </w:p>
    <w:p w14:paraId="24AA470E" w14:textId="3F098B63" w:rsidR="00C02F41" w:rsidRPr="00C02F41" w:rsidRDefault="007A42F7">
      <w:pPr>
        <w:rPr>
          <w:b/>
          <w:bCs/>
          <w:lang w:val="en-US"/>
        </w:rPr>
      </w:pPr>
      <w:r w:rsidRPr="007F5751">
        <w:rPr>
          <w:b/>
          <w:bCs/>
          <w:lang w:val="en-US"/>
        </w:rPr>
        <w:t>Starting the software</w:t>
      </w:r>
    </w:p>
    <w:p w14:paraId="50FAD35E" w14:textId="755615E9" w:rsidR="00C02F41" w:rsidRDefault="00C02F41">
      <w:pPr>
        <w:rPr>
          <w:lang w:val="en-US"/>
        </w:rPr>
      </w:pPr>
      <w:r>
        <w:rPr>
          <w:lang w:val="en-US"/>
        </w:rPr>
        <w:t xml:space="preserve">Prior to launching Vertical Federal App launch </w:t>
      </w:r>
      <w:proofErr w:type="spellStart"/>
      <w:r>
        <w:rPr>
          <w:lang w:val="en-US"/>
        </w:rPr>
        <w:t>Lengthstds</w:t>
      </w:r>
      <w:proofErr w:type="spellEnd"/>
      <w:r>
        <w:rPr>
          <w:lang w:val="en-US"/>
        </w:rPr>
        <w:t xml:space="preserve">-Temperature-Monitor.  </w:t>
      </w:r>
      <w:r w:rsidR="00840ACB">
        <w:rPr>
          <w:lang w:val="en-US"/>
        </w:rPr>
        <w:t xml:space="preserve">In the File menu of </w:t>
      </w:r>
      <w:proofErr w:type="spellStart"/>
      <w:r w:rsidR="00840ACB">
        <w:rPr>
          <w:lang w:val="en-US"/>
        </w:rPr>
        <w:t>Lengthstds</w:t>
      </w:r>
      <w:proofErr w:type="spellEnd"/>
      <w:r w:rsidR="00840ACB">
        <w:rPr>
          <w:lang w:val="en-US"/>
        </w:rPr>
        <w:t>-Temperature-Monitor open the following configuration file:</w:t>
      </w:r>
    </w:p>
    <w:p w14:paraId="3187F9FD" w14:textId="488E2498" w:rsidR="00840ACB" w:rsidRDefault="00840ACB">
      <w:pPr>
        <w:rPr>
          <w:lang w:val="en-US"/>
        </w:rPr>
      </w:pPr>
      <w:r w:rsidRPr="007F5751">
        <w:rPr>
          <w:lang w:val="en-US"/>
        </w:rPr>
        <w:t>G:\Shared drives\MSL - Length\Length\Temperature Monitoring Data\Laboratory Configurations</w:t>
      </w:r>
      <w:r>
        <w:rPr>
          <w:lang w:val="en-US"/>
        </w:rPr>
        <w:t>\</w:t>
      </w:r>
      <w:r w:rsidRPr="007F5751">
        <w:rPr>
          <w:lang w:val="en-US"/>
        </w:rPr>
        <w:t>VerticalFederalSetup</w:t>
      </w:r>
      <w:r>
        <w:rPr>
          <w:lang w:val="en-US"/>
        </w:rPr>
        <w:t xml:space="preserve">.txt”.  </w:t>
      </w:r>
    </w:p>
    <w:p w14:paraId="5946AE5C" w14:textId="67599912" w:rsidR="007F5751" w:rsidRDefault="00C02F41">
      <w:pPr>
        <w:rPr>
          <w:lang w:val="en-US"/>
        </w:rPr>
      </w:pPr>
      <w:r>
        <w:rPr>
          <w:lang w:val="en-US"/>
        </w:rPr>
        <w:t>Vertical Federal App</w:t>
      </w:r>
      <w:r w:rsidR="007A42F7">
        <w:rPr>
          <w:lang w:val="en-US"/>
        </w:rPr>
        <w:t xml:space="preserve"> requires access to </w:t>
      </w:r>
      <w:r w:rsidR="00840ACB">
        <w:rPr>
          <w:lang w:val="en-US"/>
        </w:rPr>
        <w:t>this</w:t>
      </w:r>
      <w:r w:rsidR="007A42F7">
        <w:rPr>
          <w:lang w:val="en-US"/>
        </w:rPr>
        <w:t xml:space="preserve"> specific temperature log file</w:t>
      </w:r>
      <w:r w:rsidR="00840ACB">
        <w:rPr>
          <w:lang w:val="en-US"/>
        </w:rPr>
        <w:t>.  The app also</w:t>
      </w:r>
      <w:r>
        <w:rPr>
          <w:lang w:val="en-US"/>
        </w:rPr>
        <w:t xml:space="preserve"> </w:t>
      </w:r>
      <w:r w:rsidR="007F5751">
        <w:rPr>
          <w:lang w:val="en-US"/>
        </w:rPr>
        <w:t>needs up-to-date temperature data for the software to work correctly. Vertical Federal App will warn you if the file is not accessible and/or not up to date.</w:t>
      </w:r>
    </w:p>
    <w:p w14:paraId="1C53D235" w14:textId="05D43027" w:rsidR="00840ACB" w:rsidRDefault="00840ACB">
      <w:pPr>
        <w:rPr>
          <w:lang w:val="en-US"/>
        </w:rPr>
      </w:pPr>
      <w:r>
        <w:rPr>
          <w:lang w:val="en-US"/>
        </w:rPr>
        <w:t xml:space="preserve">The </w:t>
      </w:r>
      <w:proofErr w:type="spellStart"/>
      <w:r>
        <w:rPr>
          <w:lang w:val="en-US"/>
        </w:rPr>
        <w:t>Lengthstds</w:t>
      </w:r>
      <w:proofErr w:type="spellEnd"/>
      <w:r>
        <w:rPr>
          <w:lang w:val="en-US"/>
        </w:rPr>
        <w:t>-Temperature-Monitor should look something like this:</w:t>
      </w:r>
    </w:p>
    <w:p w14:paraId="3847F8DF" w14:textId="470308FF" w:rsidR="00840ACB" w:rsidRDefault="00840ACB">
      <w:pPr>
        <w:rPr>
          <w:lang w:val="en-US"/>
        </w:rPr>
      </w:pPr>
      <w:r w:rsidRPr="00FB57CD">
        <w:rPr>
          <w:noProof/>
          <w:lang w:val="en-US"/>
        </w:rPr>
        <w:drawing>
          <wp:inline distT="0" distB="0" distL="0" distR="0" wp14:anchorId="5A7CE91D" wp14:editId="35C7C9A8">
            <wp:extent cx="5731510" cy="2127885"/>
            <wp:effectExtent l="0" t="0" r="254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731510" cy="2127885"/>
                    </a:xfrm>
                    <a:prstGeom prst="rect">
                      <a:avLst/>
                    </a:prstGeom>
                  </pic:spPr>
                </pic:pic>
              </a:graphicData>
            </a:graphic>
          </wp:inline>
        </w:drawing>
      </w:r>
    </w:p>
    <w:p w14:paraId="1F8F0E7D" w14:textId="2D4F915C" w:rsidR="00840ACB" w:rsidRDefault="00840ACB">
      <w:pPr>
        <w:rPr>
          <w:lang w:val="en-US"/>
        </w:rPr>
      </w:pPr>
      <w:r>
        <w:rPr>
          <w:lang w:val="en-US"/>
        </w:rPr>
        <w:t xml:space="preserve">Once you are satisfied the </w:t>
      </w:r>
      <w:proofErr w:type="spellStart"/>
      <w:r>
        <w:rPr>
          <w:lang w:val="en-US"/>
        </w:rPr>
        <w:t>Lengthstds</w:t>
      </w:r>
      <w:proofErr w:type="spellEnd"/>
      <w:r>
        <w:rPr>
          <w:lang w:val="en-US"/>
        </w:rPr>
        <w:t>-Temperature-Monitor software is actively logging to the correct file you are ready to open Vertical-Federal-App.</w:t>
      </w:r>
    </w:p>
    <w:p w14:paraId="34EAB08C" w14:textId="7AC3B77A" w:rsidR="00840ACB" w:rsidRDefault="00840ACB">
      <w:pPr>
        <w:rPr>
          <w:lang w:val="en-US"/>
        </w:rPr>
      </w:pPr>
      <w:r>
        <w:rPr>
          <w:lang w:val="en-US"/>
        </w:rPr>
        <w:br w:type="page"/>
      </w:r>
    </w:p>
    <w:p w14:paraId="4162B8BC" w14:textId="77777777" w:rsidR="007F5751" w:rsidRDefault="007F5751">
      <w:pPr>
        <w:rPr>
          <w:lang w:val="en-US"/>
        </w:rPr>
      </w:pPr>
    </w:p>
    <w:p w14:paraId="36AD2CFF" w14:textId="0BDDA1EC" w:rsidR="00840ACB" w:rsidRDefault="00840ACB">
      <w:pPr>
        <w:rPr>
          <w:lang w:val="en-US"/>
        </w:rPr>
      </w:pPr>
      <w:r>
        <w:rPr>
          <w:lang w:val="en-US"/>
        </w:rPr>
        <w:t>Launch Vertical-Federal-App</w:t>
      </w:r>
    </w:p>
    <w:p w14:paraId="50999148" w14:textId="14195739" w:rsidR="00760178" w:rsidRDefault="00760178">
      <w:pPr>
        <w:rPr>
          <w:lang w:val="en-US"/>
        </w:rPr>
      </w:pPr>
      <w:r>
        <w:rPr>
          <w:lang w:val="en-US"/>
        </w:rPr>
        <w:t>Vertical-Federal-App reads two files from the following hardcoded locations:</w:t>
      </w:r>
    </w:p>
    <w:p w14:paraId="2B33EDCA" w14:textId="125ADF54" w:rsidR="00760178" w:rsidRDefault="00760178">
      <w:pPr>
        <w:rPr>
          <w:lang w:val="en-US"/>
        </w:rPr>
      </w:pPr>
      <w:r w:rsidRPr="00760178">
        <w:rPr>
          <w:lang w:val="en-US"/>
        </w:rPr>
        <w:t>G:\Shared drives\MSL - Length\Length\Technical Procedures</w:t>
      </w:r>
      <w:r>
        <w:rPr>
          <w:lang w:val="en-US"/>
        </w:rPr>
        <w:t>\config_uncertainty.ini</w:t>
      </w:r>
    </w:p>
    <w:p w14:paraId="433648F2" w14:textId="29C7D5DA" w:rsidR="00760178" w:rsidRDefault="00760178">
      <w:pPr>
        <w:rPr>
          <w:lang w:val="en-US"/>
        </w:rPr>
      </w:pPr>
      <w:r w:rsidRPr="00760178">
        <w:rPr>
          <w:lang w:val="en-US"/>
        </w:rPr>
        <w:t>G:\Shared drives\MSL - Length\Length\EQUIPREG</w:t>
      </w:r>
      <w:r>
        <w:rPr>
          <w:lang w:val="en-US"/>
        </w:rPr>
        <w:t>\cal_data.ini.</w:t>
      </w:r>
    </w:p>
    <w:p w14:paraId="7263CC42" w14:textId="799FE56D" w:rsidR="00760178" w:rsidRDefault="00760178">
      <w:pPr>
        <w:rPr>
          <w:lang w:val="en-US"/>
        </w:rPr>
      </w:pPr>
    </w:p>
    <w:p w14:paraId="063184B5" w14:textId="60308B0E" w:rsidR="00760178" w:rsidRDefault="00760178">
      <w:pPr>
        <w:rPr>
          <w:lang w:val="en-US"/>
        </w:rPr>
      </w:pPr>
      <w:r>
        <w:rPr>
          <w:lang w:val="en-US"/>
        </w:rPr>
        <w:t>These files are converted to XML files and saved in the following locations:</w:t>
      </w:r>
    </w:p>
    <w:p w14:paraId="42F05D91" w14:textId="18CE53A0" w:rsidR="00760178" w:rsidRDefault="00760178" w:rsidP="00760178">
      <w:pPr>
        <w:rPr>
          <w:lang w:val="en-US"/>
        </w:rPr>
      </w:pPr>
      <w:r w:rsidRPr="00760178">
        <w:rPr>
          <w:lang w:val="en-US"/>
        </w:rPr>
        <w:t>G:\Shared drives\MSL - Length\Length\Technical Procedures</w:t>
      </w:r>
      <w:r>
        <w:rPr>
          <w:lang w:val="en-US"/>
        </w:rPr>
        <w:t>\XML Files\</w:t>
      </w:r>
    </w:p>
    <w:p w14:paraId="1A42555A" w14:textId="0FECD8D7" w:rsidR="00760178" w:rsidRDefault="00760178" w:rsidP="00760178">
      <w:pPr>
        <w:rPr>
          <w:lang w:val="en-US"/>
        </w:rPr>
      </w:pPr>
      <w:r w:rsidRPr="00760178">
        <w:rPr>
          <w:lang w:val="en-US"/>
        </w:rPr>
        <w:t>G:\Shared drives\MSL - Length\Length\EQUIPREG</w:t>
      </w:r>
      <w:r>
        <w:rPr>
          <w:lang w:val="en-US"/>
        </w:rPr>
        <w:t>\XML Files\</w:t>
      </w:r>
    </w:p>
    <w:p w14:paraId="0C475726" w14:textId="27E6F245" w:rsidR="00C74B83" w:rsidRDefault="00C74B83" w:rsidP="00760178">
      <w:pPr>
        <w:rPr>
          <w:lang w:val="en-US"/>
        </w:rPr>
      </w:pPr>
    </w:p>
    <w:p w14:paraId="2B9C3356" w14:textId="77777777" w:rsidR="00C74B83" w:rsidRDefault="00C74B83" w:rsidP="00760178">
      <w:pPr>
        <w:rPr>
          <w:lang w:val="en-US"/>
        </w:rPr>
      </w:pPr>
      <w:r>
        <w:rPr>
          <w:lang w:val="en-US"/>
        </w:rPr>
        <w:t>The software will produce a new XML file name each time the conversion happens.</w:t>
      </w:r>
    </w:p>
    <w:p w14:paraId="61E91403" w14:textId="1A2B5F80" w:rsidR="00C74B83" w:rsidRDefault="00C74B83" w:rsidP="00760178">
      <w:pPr>
        <w:rPr>
          <w:lang w:val="en-US"/>
        </w:rPr>
      </w:pPr>
      <w:r>
        <w:rPr>
          <w:lang w:val="en-US"/>
        </w:rPr>
        <w:t>When the App launches you should see the GUI in the form below.  The only active control at this stage will be the Federal Communication group box.</w:t>
      </w:r>
    </w:p>
    <w:p w14:paraId="4153948B" w14:textId="77777777" w:rsidR="00760178" w:rsidRDefault="00760178">
      <w:pPr>
        <w:rPr>
          <w:lang w:val="en-US"/>
        </w:rPr>
      </w:pPr>
    </w:p>
    <w:p w14:paraId="3D29CFDB" w14:textId="57EF894C" w:rsidR="00FB57CD" w:rsidRDefault="00840ACB">
      <w:pPr>
        <w:rPr>
          <w:lang w:val="en-US"/>
        </w:rPr>
      </w:pPr>
      <w:r w:rsidRPr="00FB57CD">
        <w:rPr>
          <w:noProof/>
          <w:lang w:val="en-US"/>
        </w:rPr>
        <w:drawing>
          <wp:inline distT="0" distB="0" distL="0" distR="0" wp14:anchorId="1B73035A" wp14:editId="6E9FAC03">
            <wp:extent cx="5731510" cy="4887595"/>
            <wp:effectExtent l="0" t="0" r="2540" b="825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5731510" cy="4887595"/>
                    </a:xfrm>
                    <a:prstGeom prst="rect">
                      <a:avLst/>
                    </a:prstGeom>
                  </pic:spPr>
                </pic:pic>
              </a:graphicData>
            </a:graphic>
          </wp:inline>
        </w:drawing>
      </w:r>
    </w:p>
    <w:p w14:paraId="6DF082F8" w14:textId="795835F0" w:rsidR="00FB57CD" w:rsidRDefault="00FB57CD">
      <w:pPr>
        <w:rPr>
          <w:lang w:val="en-US"/>
        </w:rPr>
      </w:pPr>
    </w:p>
    <w:p w14:paraId="04B5A66B" w14:textId="7EC9F0D9" w:rsidR="00FB57CD" w:rsidRDefault="00FB57CD">
      <w:pPr>
        <w:rPr>
          <w:lang w:val="en-US"/>
        </w:rPr>
      </w:pPr>
    </w:p>
    <w:p w14:paraId="2429A48D" w14:textId="41C5EC62" w:rsidR="00FB57CD" w:rsidRDefault="00C74B83">
      <w:pPr>
        <w:rPr>
          <w:b/>
          <w:bCs/>
          <w:lang w:val="en-US"/>
        </w:rPr>
      </w:pPr>
      <w:r w:rsidRPr="00AC53A2">
        <w:rPr>
          <w:b/>
          <w:bCs/>
          <w:lang w:val="en-US"/>
        </w:rPr>
        <w:t>Communication</w:t>
      </w:r>
    </w:p>
    <w:p w14:paraId="610A52DA" w14:textId="5D83FB2D" w:rsidR="00AC53A2" w:rsidRDefault="00AC53A2">
      <w:pPr>
        <w:rPr>
          <w:lang w:val="en-US"/>
        </w:rPr>
      </w:pPr>
      <w:r w:rsidRPr="00A31D40">
        <w:rPr>
          <w:lang w:val="en-US"/>
        </w:rPr>
        <w:t>The communication interface</w:t>
      </w:r>
      <w:r w:rsidR="00416946">
        <w:rPr>
          <w:lang w:val="en-US"/>
        </w:rPr>
        <w:t xml:space="preserve"> for the vertical federal machine is RS232.  The hardware will need a standard USB to RS232 DB9 cable for connection to a windows PC.  This will need to be installed with appropriate drivers.  To check which COM port is occupied</w:t>
      </w:r>
      <w:r w:rsidR="00C7777B">
        <w:rPr>
          <w:lang w:val="en-US"/>
        </w:rPr>
        <w:t xml:space="preserve"> by the USB to RS232 cable do the following:</w:t>
      </w:r>
    </w:p>
    <w:p w14:paraId="2B47D4D3" w14:textId="60E76356" w:rsidR="00C7777B" w:rsidRDefault="00C7777B">
      <w:pPr>
        <w:rPr>
          <w:lang w:val="en-US"/>
        </w:rPr>
      </w:pPr>
      <w:r>
        <w:rPr>
          <w:lang w:val="en-US"/>
        </w:rPr>
        <w:t>Right click the Window Start Menu and click Search.</w:t>
      </w:r>
    </w:p>
    <w:p w14:paraId="27DAC82A" w14:textId="43439AC6" w:rsidR="00C7777B" w:rsidRDefault="00C7777B">
      <w:pPr>
        <w:rPr>
          <w:lang w:val="en-US"/>
        </w:rPr>
      </w:pPr>
      <w:r>
        <w:rPr>
          <w:lang w:val="en-US"/>
        </w:rPr>
        <w:t xml:space="preserve">In the search box enter “Device Manager”.  </w:t>
      </w:r>
    </w:p>
    <w:p w14:paraId="139586D5" w14:textId="6B486053" w:rsidR="00C7777B" w:rsidRDefault="00C7777B">
      <w:pPr>
        <w:rPr>
          <w:lang w:val="en-US"/>
        </w:rPr>
      </w:pPr>
      <w:r>
        <w:rPr>
          <w:lang w:val="en-US"/>
        </w:rPr>
        <w:t>In the Device Manager scroll down to “Ports” and open the dropdown arrow.</w:t>
      </w:r>
    </w:p>
    <w:p w14:paraId="52A440B2" w14:textId="415C3A9A" w:rsidR="00C7777B" w:rsidRDefault="00C7777B">
      <w:pPr>
        <w:rPr>
          <w:lang w:val="en-US"/>
        </w:rPr>
      </w:pPr>
      <w:r>
        <w:rPr>
          <w:lang w:val="en-US"/>
        </w:rPr>
        <w:t xml:space="preserve">Find the USB to RS232 hardware and note the COM port number </w:t>
      </w:r>
      <w:proofErr w:type="spellStart"/>
      <w:r>
        <w:rPr>
          <w:lang w:val="en-US"/>
        </w:rPr>
        <w:t>e.g</w:t>
      </w:r>
      <w:proofErr w:type="spellEnd"/>
      <w:r>
        <w:rPr>
          <w:lang w:val="en-US"/>
        </w:rPr>
        <w:t xml:space="preserve"> COM4.</w:t>
      </w:r>
    </w:p>
    <w:p w14:paraId="0A40EB7B" w14:textId="779696BC" w:rsidR="00C7777B" w:rsidRDefault="00C7777B">
      <w:pPr>
        <w:rPr>
          <w:lang w:val="en-US"/>
        </w:rPr>
      </w:pPr>
    </w:p>
    <w:p w14:paraId="6721AE52" w14:textId="4B1C983D" w:rsidR="00C7777B" w:rsidRPr="00A31D40" w:rsidRDefault="00C7777B">
      <w:pPr>
        <w:rPr>
          <w:lang w:val="en-US"/>
        </w:rPr>
      </w:pPr>
      <w:r>
        <w:rPr>
          <w:lang w:val="en-US"/>
        </w:rPr>
        <w:t xml:space="preserve">By </w:t>
      </w:r>
      <w:proofErr w:type="gramStart"/>
      <w:r>
        <w:rPr>
          <w:lang w:val="en-US"/>
        </w:rPr>
        <w:t>default</w:t>
      </w:r>
      <w:proofErr w:type="gramEnd"/>
      <w:r>
        <w:rPr>
          <w:lang w:val="en-US"/>
        </w:rPr>
        <w:t xml:space="preserve"> the software is set to COM4 but you can select a different COM port in the Federal Communication group box.</w:t>
      </w:r>
    </w:p>
    <w:p w14:paraId="181FF31B" w14:textId="7A3F4F7A" w:rsidR="00AC53A2" w:rsidRDefault="00AC53A2">
      <w:pPr>
        <w:rPr>
          <w:b/>
          <w:bCs/>
          <w:lang w:val="en-US"/>
        </w:rPr>
      </w:pPr>
      <w:r w:rsidRPr="00AC53A2">
        <w:rPr>
          <w:b/>
          <w:bCs/>
          <w:noProof/>
          <w:lang w:val="en-US"/>
        </w:rPr>
        <w:drawing>
          <wp:inline distT="0" distB="0" distL="0" distR="0" wp14:anchorId="68733412" wp14:editId="26A18091">
            <wp:extent cx="4276725" cy="73342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276725" cy="733425"/>
                    </a:xfrm>
                    <a:prstGeom prst="rect">
                      <a:avLst/>
                    </a:prstGeom>
                  </pic:spPr>
                </pic:pic>
              </a:graphicData>
            </a:graphic>
          </wp:inline>
        </w:drawing>
      </w:r>
    </w:p>
    <w:p w14:paraId="69D902CA" w14:textId="5A6A2128" w:rsidR="00C7777B" w:rsidRDefault="00C7777B">
      <w:pPr>
        <w:rPr>
          <w:lang w:val="en-US"/>
        </w:rPr>
      </w:pPr>
      <w:r>
        <w:rPr>
          <w:lang w:val="en-US"/>
        </w:rPr>
        <w:t xml:space="preserve">Once you have established the correct COM port number you can click the </w:t>
      </w:r>
      <w:r w:rsidR="00C649DF">
        <w:rPr>
          <w:lang w:val="en-US"/>
        </w:rPr>
        <w:t>“</w:t>
      </w:r>
      <w:r>
        <w:rPr>
          <w:lang w:val="en-US"/>
        </w:rPr>
        <w:t>Open</w:t>
      </w:r>
      <w:r w:rsidR="00C649DF">
        <w:rPr>
          <w:lang w:val="en-US"/>
        </w:rPr>
        <w:t>”</w:t>
      </w:r>
      <w:r>
        <w:rPr>
          <w:lang w:val="en-US"/>
        </w:rPr>
        <w:t xml:space="preserve"> button</w:t>
      </w:r>
      <w:r w:rsidR="00C649DF">
        <w:rPr>
          <w:lang w:val="en-US"/>
        </w:rPr>
        <w:t>.  This action, if successful, should enable other controls in the GUI.</w:t>
      </w:r>
      <w:r w:rsidR="007326A3">
        <w:rPr>
          <w:lang w:val="en-US"/>
        </w:rPr>
        <w:t xml:space="preserve">  However, you won’t be able to make any measurements until the calibration gauge parameters have been entered.</w:t>
      </w:r>
    </w:p>
    <w:p w14:paraId="67A4CE86" w14:textId="53474D31" w:rsidR="001C23FE" w:rsidRDefault="001C23FE">
      <w:pPr>
        <w:rPr>
          <w:lang w:val="en-US"/>
        </w:rPr>
      </w:pPr>
      <w:r>
        <w:rPr>
          <w:lang w:val="en-US"/>
        </w:rPr>
        <w:br w:type="page"/>
      </w:r>
    </w:p>
    <w:p w14:paraId="716942EA" w14:textId="77777777" w:rsidR="001C23FE" w:rsidRDefault="001C23FE">
      <w:pPr>
        <w:rPr>
          <w:lang w:val="en-US"/>
        </w:rPr>
      </w:pPr>
    </w:p>
    <w:p w14:paraId="41802BB1" w14:textId="2251B188" w:rsidR="001C23FE" w:rsidRPr="001C23FE" w:rsidRDefault="001C23FE">
      <w:pPr>
        <w:rPr>
          <w:b/>
          <w:bCs/>
          <w:lang w:val="en-US"/>
        </w:rPr>
      </w:pPr>
      <w:r w:rsidRPr="001C23FE">
        <w:rPr>
          <w:b/>
          <w:bCs/>
          <w:lang w:val="en-US"/>
        </w:rPr>
        <w:t>Entering Gauge Parameters</w:t>
      </w:r>
    </w:p>
    <w:p w14:paraId="5834FB20" w14:textId="71215D3E" w:rsidR="00FB57CD" w:rsidRPr="003B024E" w:rsidRDefault="001C23FE">
      <w:pPr>
        <w:rPr>
          <w:lang w:val="en-US"/>
        </w:rPr>
      </w:pPr>
      <w:r>
        <w:rPr>
          <w:lang w:val="en-US"/>
        </w:rPr>
        <w:t>The gauge parameters group box contains metadata related to an individual gauge block.</w:t>
      </w:r>
      <w:r w:rsidR="003B024E">
        <w:rPr>
          <w:lang w:val="en-US"/>
        </w:rPr>
        <w:t xml:space="preserve">  </w:t>
      </w:r>
      <w:r w:rsidR="003B024E" w:rsidRPr="003B024E">
        <w:rPr>
          <w:color w:val="FF0000"/>
          <w:lang w:val="en-US"/>
        </w:rPr>
        <w:t xml:space="preserve">For each gauge block you </w:t>
      </w:r>
      <w:r w:rsidR="003B024E">
        <w:rPr>
          <w:color w:val="FF0000"/>
          <w:lang w:val="en-US"/>
        </w:rPr>
        <w:t>measure</w:t>
      </w:r>
      <w:r w:rsidR="003B024E" w:rsidRPr="003B024E">
        <w:rPr>
          <w:color w:val="FF0000"/>
          <w:lang w:val="en-US"/>
        </w:rPr>
        <w:t xml:space="preserve"> you need to check that all these parameters are correct for that gauge</w:t>
      </w:r>
      <w:r w:rsidR="003B024E">
        <w:rPr>
          <w:color w:val="FF0000"/>
          <w:lang w:val="en-US"/>
        </w:rPr>
        <w:t xml:space="preserve">.  </w:t>
      </w:r>
      <w:r w:rsidR="003B024E">
        <w:rPr>
          <w:lang w:val="en-US"/>
        </w:rPr>
        <w:t>The parameters are used for calculations in the software.</w:t>
      </w:r>
    </w:p>
    <w:p w14:paraId="019E5327" w14:textId="4F84D92F" w:rsidR="001C23FE" w:rsidRDefault="00E646FE">
      <w:pPr>
        <w:rPr>
          <w:lang w:val="en-US"/>
        </w:rPr>
      </w:pPr>
      <w:r w:rsidRPr="00E646FE">
        <w:rPr>
          <w:noProof/>
          <w:lang w:val="en-US"/>
        </w:rPr>
        <w:drawing>
          <wp:inline distT="0" distB="0" distL="0" distR="0" wp14:anchorId="368CB7BE" wp14:editId="4F71BB6E">
            <wp:extent cx="4286250" cy="3305175"/>
            <wp:effectExtent l="0" t="0" r="0" b="9525"/>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pic:nvPicPr>
                  <pic:blipFill>
                    <a:blip r:embed="rId9"/>
                    <a:stretch>
                      <a:fillRect/>
                    </a:stretch>
                  </pic:blipFill>
                  <pic:spPr>
                    <a:xfrm>
                      <a:off x="0" y="0"/>
                      <a:ext cx="4286250" cy="3305175"/>
                    </a:xfrm>
                    <a:prstGeom prst="rect">
                      <a:avLst/>
                    </a:prstGeom>
                  </pic:spPr>
                </pic:pic>
              </a:graphicData>
            </a:graphic>
          </wp:inline>
        </w:drawing>
      </w:r>
    </w:p>
    <w:p w14:paraId="7F39A115" w14:textId="60E5AD8B" w:rsidR="004E31F6" w:rsidRDefault="004E31F6">
      <w:pPr>
        <w:rPr>
          <w:lang w:val="en-US"/>
        </w:rPr>
      </w:pPr>
    </w:p>
    <w:p w14:paraId="663FA4B4" w14:textId="10489264" w:rsidR="004E31F6" w:rsidRDefault="00D01AED" w:rsidP="004E31F6">
      <w:pPr>
        <w:pStyle w:val="ListParagraph"/>
        <w:numPr>
          <w:ilvl w:val="0"/>
          <w:numId w:val="1"/>
        </w:numPr>
        <w:rPr>
          <w:lang w:val="en-US"/>
        </w:rPr>
      </w:pPr>
      <w:r>
        <w:rPr>
          <w:i/>
          <w:iCs/>
          <w:lang w:val="en-US"/>
        </w:rPr>
        <w:t>&lt;</w:t>
      </w:r>
      <w:r w:rsidR="004E31F6" w:rsidRPr="00D01AED">
        <w:rPr>
          <w:i/>
          <w:iCs/>
          <w:lang w:val="en-US"/>
        </w:rPr>
        <w:t>Imperial</w:t>
      </w:r>
      <w:r>
        <w:rPr>
          <w:i/>
          <w:iCs/>
          <w:lang w:val="en-US"/>
        </w:rPr>
        <w:t>&gt; &lt;</w:t>
      </w:r>
      <w:r w:rsidR="004E31F6" w:rsidRPr="00D01AED">
        <w:rPr>
          <w:i/>
          <w:iCs/>
          <w:lang w:val="en-US"/>
        </w:rPr>
        <w:t>Metric</w:t>
      </w:r>
      <w:r>
        <w:rPr>
          <w:i/>
          <w:iCs/>
          <w:lang w:val="en-US"/>
        </w:rPr>
        <w:t>&gt;</w:t>
      </w:r>
      <w:r w:rsidR="004E31F6" w:rsidRPr="004E31F6">
        <w:rPr>
          <w:lang w:val="en-US"/>
        </w:rPr>
        <w:t xml:space="preserve"> check box</w:t>
      </w:r>
      <w:r w:rsidR="004E31F6">
        <w:rPr>
          <w:lang w:val="en-US"/>
        </w:rPr>
        <w:t>: Check the appropriate box according</w:t>
      </w:r>
      <w:r w:rsidR="00131ED4">
        <w:rPr>
          <w:lang w:val="en-US"/>
        </w:rPr>
        <w:t xml:space="preserve"> to whether the calibration gauge is Imperial or Metric</w:t>
      </w:r>
    </w:p>
    <w:p w14:paraId="25485506" w14:textId="1B44CB84" w:rsidR="00131ED4" w:rsidRDefault="00D01AED" w:rsidP="004E31F6">
      <w:pPr>
        <w:pStyle w:val="ListParagraph"/>
        <w:numPr>
          <w:ilvl w:val="0"/>
          <w:numId w:val="1"/>
        </w:numPr>
        <w:rPr>
          <w:lang w:val="en-US"/>
        </w:rPr>
      </w:pPr>
      <w:r>
        <w:rPr>
          <w:i/>
          <w:iCs/>
          <w:lang w:val="en-US"/>
        </w:rPr>
        <w:t>&lt;</w:t>
      </w:r>
      <w:r w:rsidR="00131ED4" w:rsidRPr="00D01AED">
        <w:rPr>
          <w:i/>
          <w:iCs/>
          <w:lang w:val="en-US"/>
        </w:rPr>
        <w:t>Client Name</w:t>
      </w:r>
      <w:r>
        <w:rPr>
          <w:lang w:val="en-US"/>
        </w:rPr>
        <w:t>&gt;</w:t>
      </w:r>
      <w:r w:rsidR="00131ED4">
        <w:rPr>
          <w:lang w:val="en-US"/>
        </w:rPr>
        <w:t xml:space="preserve"> </w:t>
      </w:r>
      <w:r>
        <w:rPr>
          <w:lang w:val="en-US"/>
        </w:rPr>
        <w:t>Enter t</w:t>
      </w:r>
      <w:r w:rsidR="00131ED4">
        <w:rPr>
          <w:lang w:val="en-US"/>
        </w:rPr>
        <w:t>he name of the client that the gauge block belongs too.  The text entered in the box here will be used to generate a filename for the output data.</w:t>
      </w:r>
    </w:p>
    <w:p w14:paraId="3A17F1BC" w14:textId="7ED45E2A" w:rsidR="008F61FD" w:rsidRDefault="00D01AED" w:rsidP="004E31F6">
      <w:pPr>
        <w:pStyle w:val="ListParagraph"/>
        <w:numPr>
          <w:ilvl w:val="0"/>
          <w:numId w:val="1"/>
        </w:numPr>
        <w:rPr>
          <w:lang w:val="en-US"/>
        </w:rPr>
      </w:pPr>
      <w:r>
        <w:rPr>
          <w:i/>
          <w:iCs/>
          <w:lang w:val="en-US"/>
        </w:rPr>
        <w:t>&lt;</w:t>
      </w:r>
      <w:r w:rsidRPr="00D01AED">
        <w:rPr>
          <w:i/>
          <w:iCs/>
          <w:lang w:val="en-US"/>
        </w:rPr>
        <w:t>Set</w:t>
      </w:r>
      <w:r w:rsidR="008F61FD" w:rsidRPr="00D01AED">
        <w:rPr>
          <w:i/>
          <w:iCs/>
          <w:lang w:val="en-US"/>
        </w:rPr>
        <w:t xml:space="preserve"> Serial Number</w:t>
      </w:r>
      <w:r>
        <w:rPr>
          <w:i/>
          <w:iCs/>
          <w:lang w:val="en-US"/>
        </w:rPr>
        <w:t>&gt;</w:t>
      </w:r>
      <w:r>
        <w:rPr>
          <w:lang w:val="en-US"/>
        </w:rPr>
        <w:t xml:space="preserve"> </w:t>
      </w:r>
      <w:r w:rsidR="008F61FD">
        <w:rPr>
          <w:lang w:val="en-US"/>
        </w:rPr>
        <w:t>Enter the gauge blocks</w:t>
      </w:r>
      <w:r>
        <w:rPr>
          <w:lang w:val="en-US"/>
        </w:rPr>
        <w:t xml:space="preserve"> set</w:t>
      </w:r>
      <w:r w:rsidR="008F61FD">
        <w:rPr>
          <w:lang w:val="en-US"/>
        </w:rPr>
        <w:t xml:space="preserve"> serial number</w:t>
      </w:r>
      <w:r>
        <w:rPr>
          <w:lang w:val="en-US"/>
        </w:rPr>
        <w:t>.</w:t>
      </w:r>
      <w:r w:rsidR="00DE4636">
        <w:rPr>
          <w:lang w:val="en-US"/>
        </w:rPr>
        <w:t xml:space="preserve">  This can be any alphanumeric text.</w:t>
      </w:r>
    </w:p>
    <w:p w14:paraId="3DC12FFB" w14:textId="1F8A59DC" w:rsidR="00D01AED" w:rsidRPr="00DE4636" w:rsidRDefault="00D01AED" w:rsidP="00DE4636">
      <w:pPr>
        <w:pStyle w:val="ListParagraph"/>
        <w:numPr>
          <w:ilvl w:val="0"/>
          <w:numId w:val="1"/>
        </w:numPr>
        <w:rPr>
          <w:lang w:val="en-US"/>
        </w:rPr>
      </w:pPr>
      <w:r>
        <w:rPr>
          <w:i/>
          <w:iCs/>
          <w:lang w:val="en-US"/>
        </w:rPr>
        <w:t>&lt;</w:t>
      </w:r>
      <w:r w:rsidRPr="00D01AED">
        <w:rPr>
          <w:i/>
          <w:iCs/>
          <w:lang w:val="en-US"/>
        </w:rPr>
        <w:t>Gauge Serial Number</w:t>
      </w:r>
      <w:r>
        <w:rPr>
          <w:i/>
          <w:iCs/>
          <w:lang w:val="en-US"/>
        </w:rPr>
        <w:t>&gt;</w:t>
      </w:r>
      <w:r>
        <w:rPr>
          <w:i/>
          <w:iCs/>
          <w:lang w:val="en-US"/>
        </w:rPr>
        <w:tab/>
      </w:r>
      <w:r>
        <w:rPr>
          <w:lang w:val="en-US"/>
        </w:rPr>
        <w:t>Enter the gauge block serial number.</w:t>
      </w:r>
      <w:r w:rsidR="00DE4636">
        <w:rPr>
          <w:lang w:val="en-US"/>
        </w:rPr>
        <w:t xml:space="preserve"> This can be any alphanumeric text.</w:t>
      </w:r>
    </w:p>
    <w:p w14:paraId="6D4DAC5B" w14:textId="74062551" w:rsidR="00D01AED" w:rsidRDefault="00D01AED" w:rsidP="004E31F6">
      <w:pPr>
        <w:pStyle w:val="ListParagraph"/>
        <w:numPr>
          <w:ilvl w:val="0"/>
          <w:numId w:val="1"/>
        </w:numPr>
        <w:rPr>
          <w:lang w:val="en-US"/>
        </w:rPr>
      </w:pPr>
      <w:r>
        <w:rPr>
          <w:i/>
          <w:iCs/>
          <w:lang w:val="en-US"/>
        </w:rPr>
        <w:t xml:space="preserve">&lt;Compliance to&gt; </w:t>
      </w:r>
      <w:r w:rsidR="00DE4636">
        <w:rPr>
          <w:lang w:val="en-US"/>
        </w:rPr>
        <w:t>Select</w:t>
      </w:r>
      <w:r w:rsidRPr="00D01AED">
        <w:rPr>
          <w:lang w:val="en-US"/>
        </w:rPr>
        <w:t xml:space="preserve"> the</w:t>
      </w:r>
      <w:r>
        <w:rPr>
          <w:lang w:val="en-US"/>
        </w:rPr>
        <w:t xml:space="preserve"> compliance standard that the gauge block will be checked against.  Compliance standard metadata is hard code</w:t>
      </w:r>
      <w:r w:rsidR="009A73A7">
        <w:rPr>
          <w:lang w:val="en-US"/>
        </w:rPr>
        <w:t>d</w:t>
      </w:r>
      <w:r w:rsidR="00A20E22">
        <w:rPr>
          <w:lang w:val="en-US"/>
        </w:rPr>
        <w:t xml:space="preserve"> and is looked up from the selected string in the dropdown box</w:t>
      </w:r>
      <w:r w:rsidR="009A73A7">
        <w:rPr>
          <w:lang w:val="en-US"/>
        </w:rPr>
        <w:t xml:space="preserve">.  See the following functions in </w:t>
      </w:r>
      <w:r w:rsidR="00A20E22">
        <w:rPr>
          <w:lang w:val="en-US"/>
        </w:rPr>
        <w:t xml:space="preserve">class </w:t>
      </w:r>
      <w:proofErr w:type="spellStart"/>
      <w:r w:rsidR="009A73A7">
        <w:rPr>
          <w:lang w:val="en-US"/>
        </w:rPr>
        <w:t>Measurement.cs</w:t>
      </w:r>
      <w:proofErr w:type="spellEnd"/>
      <w:r w:rsidR="00A20E22">
        <w:rPr>
          <w:lang w:val="en-US"/>
        </w:rPr>
        <w:t>.</w:t>
      </w:r>
    </w:p>
    <w:p w14:paraId="2EE00D65" w14:textId="3492582E" w:rsidR="00D01AED" w:rsidRDefault="00D01AED" w:rsidP="00D01AED">
      <w:pPr>
        <w:pStyle w:val="ListParagraph"/>
        <w:rPr>
          <w:lang w:val="en-US"/>
        </w:rPr>
      </w:pPr>
      <w:r w:rsidRPr="00D01AED">
        <w:rPr>
          <w:lang w:val="en-US"/>
        </w:rPr>
        <w:t xml:space="preserve"> </w:t>
      </w:r>
    </w:p>
    <w:p w14:paraId="6CB24AF0"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28F5E9A3"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imperial gauges</w:t>
      </w:r>
    </w:p>
    <w:p w14:paraId="4FA2E971"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67F84852"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7B7D9E5C" w14:textId="4C7CB9FF"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1D311879" w14:textId="57018278"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07973E15"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3BCDEC11" w14:textId="356F3D81"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FetchDevVarImperial</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ComplianceImperial</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23B1CDEC" w14:textId="5C223976" w:rsidR="009A73A7" w:rsidRPr="002C35F3" w:rsidRDefault="009A73A7" w:rsidP="008F61FD">
      <w:pPr>
        <w:rPr>
          <w:rFonts w:ascii="Consolas" w:hAnsi="Consolas" w:cs="Consolas"/>
          <w:color w:val="000000"/>
          <w:sz w:val="12"/>
          <w:szCs w:val="12"/>
        </w:rPr>
      </w:pPr>
    </w:p>
    <w:p w14:paraId="0B80F28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F370013"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metric gauges</w:t>
      </w:r>
    </w:p>
    <w:p w14:paraId="14279B33" w14:textId="4FB433E0"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E79BC48" w14:textId="153E515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2F38FE4F" w14:textId="18EB4DA8"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3880E29C" w14:textId="192AC254"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43824035" w14:textId="5914ECD6"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2803487F" w14:textId="2DB2AA18" w:rsidR="009A73A7" w:rsidRPr="002C35F3" w:rsidRDefault="009A73A7" w:rsidP="009A73A7">
      <w:pPr>
        <w:rPr>
          <w:rFonts w:ascii="Consolas" w:hAnsi="Consolas" w:cs="Consolas"/>
          <w:color w:val="000000"/>
          <w:sz w:val="12"/>
          <w:szCs w:val="12"/>
        </w:rPr>
      </w:pPr>
      <w:r w:rsidRPr="002C35F3">
        <w:rPr>
          <w:rFonts w:ascii="Consolas" w:hAnsi="Consolas" w:cs="Consolas"/>
          <w:color w:val="0000FF"/>
          <w:sz w:val="12"/>
          <w:szCs w:val="12"/>
        </w:rPr>
        <w:lastRenderedPageBreak/>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FetchDevVarMetric</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ComplianceMetric</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5ECA0B58" w14:textId="77777777" w:rsidR="009A73A7" w:rsidRDefault="009A73A7" w:rsidP="008F61FD">
      <w:pPr>
        <w:rPr>
          <w:rFonts w:ascii="Consolas" w:hAnsi="Consolas" w:cs="Consolas"/>
          <w:color w:val="000000"/>
          <w:sz w:val="19"/>
          <w:szCs w:val="19"/>
        </w:rPr>
      </w:pPr>
    </w:p>
    <w:p w14:paraId="1F59609C" w14:textId="59E1EE4A" w:rsidR="009A73A7" w:rsidRDefault="009A73A7" w:rsidP="009A73A7">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9A73A7">
        <w:rPr>
          <w:rFonts w:ascii="Consolas" w:hAnsi="Consolas" w:cs="Consolas"/>
          <w:i/>
          <w:iCs/>
          <w:color w:val="000000"/>
          <w:sz w:val="19"/>
          <w:szCs w:val="19"/>
        </w:rPr>
        <w:t>Material</w:t>
      </w:r>
      <w:r>
        <w:rPr>
          <w:rFonts w:ascii="Consolas" w:hAnsi="Consolas" w:cs="Consolas"/>
          <w:color w:val="000000"/>
          <w:sz w:val="19"/>
          <w:szCs w:val="19"/>
        </w:rPr>
        <w:t>&gt; Choose the appropriate material</w:t>
      </w:r>
      <w:r w:rsidR="002C35F3">
        <w:rPr>
          <w:rFonts w:ascii="Consolas" w:hAnsi="Consolas" w:cs="Consolas"/>
          <w:color w:val="000000"/>
          <w:sz w:val="19"/>
          <w:szCs w:val="19"/>
        </w:rPr>
        <w:t xml:space="preserve"> for the calibration gauge</w:t>
      </w:r>
      <w:r>
        <w:rPr>
          <w:rFonts w:ascii="Consolas" w:hAnsi="Consolas" w:cs="Consolas"/>
          <w:color w:val="000000"/>
          <w:sz w:val="19"/>
          <w:szCs w:val="19"/>
        </w:rPr>
        <w:t xml:space="preserve"> from the dropdown menu.  </w:t>
      </w:r>
      <w:r w:rsidR="00B257A1">
        <w:rPr>
          <w:rFonts w:ascii="Consolas" w:hAnsi="Consolas" w:cs="Consolas"/>
          <w:color w:val="000000"/>
          <w:sz w:val="19"/>
          <w:szCs w:val="19"/>
        </w:rPr>
        <w:t xml:space="preserve">This will automatically populate the </w:t>
      </w:r>
      <w:proofErr w:type="gramStart"/>
      <w:r w:rsidR="00B257A1" w:rsidRPr="00B257A1">
        <w:rPr>
          <w:rFonts w:ascii="Consolas" w:hAnsi="Consolas" w:cs="Consolas"/>
          <w:i/>
          <w:iCs/>
          <w:color w:val="000000"/>
          <w:sz w:val="19"/>
          <w:szCs w:val="19"/>
        </w:rPr>
        <w:t>Young’s</w:t>
      </w:r>
      <w:proofErr w:type="gramEnd"/>
      <w:r w:rsidR="00B257A1" w:rsidRPr="00B257A1">
        <w:rPr>
          <w:rFonts w:ascii="Consolas" w:hAnsi="Consolas" w:cs="Consolas"/>
          <w:i/>
          <w:iCs/>
          <w:color w:val="000000"/>
          <w:sz w:val="19"/>
          <w:szCs w:val="19"/>
        </w:rPr>
        <w:t xml:space="preserve"> modulus</w:t>
      </w:r>
      <w:r w:rsidR="00B257A1">
        <w:rPr>
          <w:rFonts w:ascii="Consolas" w:hAnsi="Consolas" w:cs="Consolas"/>
          <w:color w:val="000000"/>
          <w:sz w:val="19"/>
          <w:szCs w:val="19"/>
        </w:rPr>
        <w:t xml:space="preserve">, </w:t>
      </w:r>
      <w:r w:rsidR="00B257A1" w:rsidRPr="00B257A1">
        <w:rPr>
          <w:rFonts w:ascii="Consolas" w:hAnsi="Consolas" w:cs="Consolas"/>
          <w:i/>
          <w:iCs/>
          <w:color w:val="000000"/>
          <w:sz w:val="19"/>
          <w:szCs w:val="19"/>
        </w:rPr>
        <w:t>Poisson’s ratio</w:t>
      </w:r>
      <w:r w:rsidR="00B257A1">
        <w:rPr>
          <w:rFonts w:ascii="Consolas" w:hAnsi="Consolas" w:cs="Consolas"/>
          <w:color w:val="000000"/>
          <w:sz w:val="19"/>
          <w:szCs w:val="19"/>
        </w:rPr>
        <w:t xml:space="preserve"> and the </w:t>
      </w:r>
      <w:r w:rsidR="00B257A1" w:rsidRPr="00B257A1">
        <w:rPr>
          <w:rFonts w:ascii="Consolas" w:hAnsi="Consolas" w:cs="Consolas"/>
          <w:i/>
          <w:iCs/>
          <w:color w:val="000000"/>
          <w:sz w:val="19"/>
          <w:szCs w:val="19"/>
        </w:rPr>
        <w:t>Exp Coeff</w:t>
      </w:r>
      <w:r w:rsidR="00B257A1">
        <w:rPr>
          <w:rFonts w:ascii="Consolas" w:hAnsi="Consolas" w:cs="Consolas"/>
          <w:i/>
          <w:iCs/>
          <w:color w:val="000000"/>
          <w:sz w:val="19"/>
          <w:szCs w:val="19"/>
        </w:rPr>
        <w:t xml:space="preserve"> boxes. </w:t>
      </w:r>
      <w:r>
        <w:rPr>
          <w:rFonts w:ascii="Consolas" w:hAnsi="Consolas" w:cs="Consolas"/>
          <w:color w:val="000000"/>
          <w:sz w:val="19"/>
          <w:szCs w:val="19"/>
        </w:rPr>
        <w:t>The chosen material has values associated with it as per the following code.</w:t>
      </w:r>
    </w:p>
    <w:p w14:paraId="568D89D5" w14:textId="77777777" w:rsidR="009A73A7" w:rsidRDefault="009A73A7" w:rsidP="009A73A7">
      <w:pPr>
        <w:pStyle w:val="ListParagraph"/>
        <w:rPr>
          <w:rFonts w:ascii="Consolas" w:hAnsi="Consolas" w:cs="Consolas"/>
          <w:color w:val="000000"/>
          <w:sz w:val="19"/>
          <w:szCs w:val="19"/>
        </w:rPr>
      </w:pPr>
    </w:p>
    <w:p w14:paraId="1243EF2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switch</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materialComboBox.SelectedItem.ToString</w:t>
      </w:r>
      <w:proofErr w:type="spellEnd"/>
      <w:proofErr w:type="gramEnd"/>
      <w:r w:rsidRPr="002C35F3">
        <w:rPr>
          <w:rFonts w:ascii="Consolas" w:hAnsi="Consolas" w:cs="Consolas"/>
          <w:color w:val="000000"/>
          <w:sz w:val="12"/>
          <w:szCs w:val="12"/>
        </w:rPr>
        <w:t>())</w:t>
      </w:r>
    </w:p>
    <w:p w14:paraId="3DA4F23E" w14:textId="12E264D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w:t>
      </w:r>
    </w:p>
    <w:p w14:paraId="7BEE0BD0" w14:textId="0877FF79" w:rsidR="009A73A7" w:rsidRPr="002C35F3" w:rsidRDefault="002C35F3"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"ceramic"</w:t>
      </w:r>
      <w:r w:rsidR="009A73A7" w:rsidRPr="002C35F3">
        <w:rPr>
          <w:rFonts w:ascii="Consolas" w:hAnsi="Consolas" w:cs="Consolas"/>
          <w:color w:val="000000"/>
          <w:sz w:val="12"/>
          <w:szCs w:val="12"/>
        </w:rPr>
        <w:t>:</w:t>
      </w:r>
    </w:p>
    <w:p w14:paraId="76481BDA" w14:textId="0A7FCD96"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9.2; </w:t>
      </w:r>
      <w:r w:rsidRPr="002C35F3">
        <w:rPr>
          <w:rFonts w:ascii="Consolas" w:hAnsi="Consolas" w:cs="Consolas"/>
          <w:color w:val="008000"/>
          <w:sz w:val="12"/>
          <w:szCs w:val="12"/>
        </w:rPr>
        <w:t>//NIST Gauge Block Handbook</w:t>
      </w:r>
    </w:p>
    <w:p w14:paraId="47616C9C" w14:textId="58D609A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0.23; </w:t>
      </w:r>
      <w:r w:rsidRPr="002C35F3">
        <w:rPr>
          <w:rFonts w:ascii="Consolas" w:hAnsi="Consolas" w:cs="Consolas"/>
          <w:color w:val="008000"/>
          <w:sz w:val="12"/>
          <w:szCs w:val="12"/>
        </w:rPr>
        <w:t>//NIST EMToolBox</w:t>
      </w:r>
    </w:p>
    <w:p w14:paraId="7F908498" w14:textId="30B845E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200; </w:t>
      </w:r>
      <w:r w:rsidRPr="002C35F3">
        <w:rPr>
          <w:rFonts w:ascii="Consolas" w:hAnsi="Consolas" w:cs="Consolas"/>
          <w:color w:val="008000"/>
          <w:sz w:val="12"/>
          <w:szCs w:val="12"/>
        </w:rPr>
        <w:t>//NIST EMToolBox</w:t>
      </w:r>
    </w:p>
    <w:p w14:paraId="663BB8F2" w14:textId="363B2E85"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"ceramic"</w:t>
      </w:r>
      <w:r w:rsidRPr="002C35F3">
        <w:rPr>
          <w:rFonts w:ascii="Consolas" w:hAnsi="Consolas" w:cs="Consolas"/>
          <w:color w:val="000000"/>
          <w:sz w:val="12"/>
          <w:szCs w:val="12"/>
        </w:rPr>
        <w:t>;</w:t>
      </w:r>
    </w:p>
    <w:p w14:paraId="1C331454" w14:textId="48A0361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6E9F8A05" w14:textId="57CF3BFC"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"steel"</w:t>
      </w:r>
      <w:r w:rsidR="009A73A7" w:rsidRPr="002C35F3">
        <w:rPr>
          <w:rFonts w:ascii="Consolas" w:hAnsi="Consolas" w:cs="Consolas"/>
          <w:color w:val="000000"/>
          <w:sz w:val="12"/>
          <w:szCs w:val="12"/>
        </w:rPr>
        <w:t>:</w:t>
      </w:r>
    </w:p>
    <w:p w14:paraId="797EC1CC" w14:textId="769ADB0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11.5; </w:t>
      </w:r>
      <w:r w:rsidRPr="002C35F3">
        <w:rPr>
          <w:rFonts w:ascii="Consolas" w:hAnsi="Consolas" w:cs="Consolas"/>
          <w:color w:val="008000"/>
          <w:sz w:val="12"/>
          <w:szCs w:val="12"/>
        </w:rPr>
        <w:t>//NIST Gauge Block Handbook</w:t>
      </w:r>
    </w:p>
    <w:p w14:paraId="0EDDA32D" w14:textId="71A7C59A"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0.296; </w:t>
      </w:r>
      <w:r w:rsidRPr="002C35F3">
        <w:rPr>
          <w:rFonts w:ascii="Consolas" w:hAnsi="Consolas" w:cs="Consolas"/>
          <w:color w:val="008000"/>
          <w:sz w:val="12"/>
          <w:szCs w:val="12"/>
        </w:rPr>
        <w:t>//0.75% C hardened - Kaye and Laby "Tables of Physical and Chemical Constants", 16th edition</w:t>
      </w:r>
    </w:p>
    <w:p w14:paraId="67C9B6C2" w14:textId="4C549B2F"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201.4; </w:t>
      </w:r>
      <w:r w:rsidRPr="002C35F3">
        <w:rPr>
          <w:rFonts w:ascii="Consolas" w:hAnsi="Consolas" w:cs="Consolas"/>
          <w:color w:val="008000"/>
          <w:sz w:val="12"/>
          <w:szCs w:val="12"/>
        </w:rPr>
        <w:t>//0.75% C hardened - Kaye and Laby "Tables of Physical and Chemical Constants", 16th edition</w:t>
      </w:r>
    </w:p>
    <w:p w14:paraId="40752045" w14:textId="614FFBD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"steel"</w:t>
      </w:r>
      <w:r w:rsidRPr="002C35F3">
        <w:rPr>
          <w:rFonts w:ascii="Consolas" w:hAnsi="Consolas" w:cs="Consolas"/>
          <w:color w:val="000000"/>
          <w:sz w:val="12"/>
          <w:szCs w:val="12"/>
        </w:rPr>
        <w:t>;</w:t>
      </w:r>
    </w:p>
    <w:p w14:paraId="748CA33B" w14:textId="77777777" w:rsidR="002C35F3" w:rsidRPr="002C35F3" w:rsidRDefault="009A73A7" w:rsidP="002C35F3">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585DA56F" w14:textId="7751C5A2"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"tungsten carbide"</w:t>
      </w:r>
      <w:r w:rsidR="009A73A7" w:rsidRPr="002C35F3">
        <w:rPr>
          <w:rFonts w:ascii="Consolas" w:hAnsi="Consolas" w:cs="Consolas"/>
          <w:color w:val="000000"/>
          <w:sz w:val="12"/>
          <w:szCs w:val="12"/>
        </w:rPr>
        <w:t>:</w:t>
      </w:r>
    </w:p>
    <w:p w14:paraId="1BA08298" w14:textId="6EABEFD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4.5; </w:t>
      </w:r>
      <w:r w:rsidRPr="002C35F3">
        <w:rPr>
          <w:rFonts w:ascii="Consolas" w:hAnsi="Consolas" w:cs="Consolas"/>
          <w:color w:val="008000"/>
          <w:sz w:val="12"/>
          <w:szCs w:val="12"/>
        </w:rPr>
        <w:t>//NIST Gauge Block Handbook</w:t>
      </w:r>
    </w:p>
    <w:p w14:paraId="77BED0F0" w14:textId="2C82EF6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 </w:t>
      </w:r>
      <w:r w:rsidRPr="002C35F3">
        <w:rPr>
          <w:rFonts w:ascii="Consolas" w:hAnsi="Consolas" w:cs="Consolas"/>
          <w:color w:val="008000"/>
          <w:sz w:val="12"/>
          <w:szCs w:val="12"/>
        </w:rPr>
        <w:t>//NIST EMToolBox 10% Cobalt  - this agrees well with the opus website</w:t>
      </w:r>
    </w:p>
    <w:p w14:paraId="6E629194" w14:textId="273F5E1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599.84; </w:t>
      </w:r>
      <w:r w:rsidRPr="002C35F3">
        <w:rPr>
          <w:rFonts w:ascii="Consolas" w:hAnsi="Consolas" w:cs="Consolas"/>
          <w:color w:val="008000"/>
          <w:sz w:val="12"/>
          <w:szCs w:val="12"/>
        </w:rPr>
        <w:t>//NIST EMToolBox 10% Cobalt - this agrees well with the opus website</w:t>
      </w:r>
    </w:p>
    <w:p w14:paraId="5677C77C" w14:textId="147FE26B"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"tungsten carbide"</w:t>
      </w:r>
      <w:r w:rsidRPr="002C35F3">
        <w:rPr>
          <w:rFonts w:ascii="Consolas" w:hAnsi="Consolas" w:cs="Consolas"/>
          <w:color w:val="000000"/>
          <w:sz w:val="12"/>
          <w:szCs w:val="12"/>
        </w:rPr>
        <w:t>;</w:t>
      </w:r>
    </w:p>
    <w:p w14:paraId="4C2CCF77" w14:textId="36F3ED3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39B97F11" w14:textId="4B7F807F" w:rsidR="009A73A7" w:rsidRDefault="009A73A7" w:rsidP="002C35F3">
      <w:pPr>
        <w:rPr>
          <w:rFonts w:ascii="Consolas" w:hAnsi="Consolas" w:cs="Consolas"/>
          <w:color w:val="000000"/>
          <w:sz w:val="12"/>
          <w:szCs w:val="12"/>
        </w:rPr>
      </w:pPr>
      <w:r w:rsidRPr="002C35F3">
        <w:rPr>
          <w:rFonts w:ascii="Consolas" w:hAnsi="Consolas" w:cs="Consolas"/>
          <w:color w:val="000000"/>
          <w:sz w:val="12"/>
          <w:szCs w:val="12"/>
        </w:rPr>
        <w:t>}</w:t>
      </w:r>
    </w:p>
    <w:p w14:paraId="75716C63" w14:textId="1B581385" w:rsidR="00B257A1" w:rsidRDefault="00B257A1" w:rsidP="002C35F3">
      <w:pPr>
        <w:rPr>
          <w:rFonts w:ascii="Consolas" w:hAnsi="Consolas" w:cs="Consolas"/>
          <w:color w:val="000000"/>
          <w:sz w:val="12"/>
          <w:szCs w:val="12"/>
        </w:rPr>
      </w:pPr>
    </w:p>
    <w:p w14:paraId="1CF18B0B" w14:textId="2A0CD70A" w:rsidR="00B257A1" w:rsidRDefault="00B257A1" w:rsidP="00B257A1">
      <w:pPr>
        <w:pStyle w:val="ListParagraph"/>
        <w:rPr>
          <w:rFonts w:ascii="Consolas" w:hAnsi="Consolas" w:cs="Consolas"/>
          <w:color w:val="000000"/>
          <w:sz w:val="19"/>
          <w:szCs w:val="19"/>
        </w:rPr>
      </w:pPr>
      <w:r w:rsidRPr="00B257A1">
        <w:rPr>
          <w:rFonts w:ascii="Consolas" w:hAnsi="Consolas" w:cs="Consolas"/>
          <w:color w:val="000000"/>
          <w:sz w:val="19"/>
          <w:szCs w:val="19"/>
        </w:rPr>
        <w:t>Note</w:t>
      </w:r>
      <w:r w:rsidR="005A6C5E">
        <w:rPr>
          <w:rFonts w:ascii="Consolas" w:hAnsi="Consolas" w:cs="Consolas"/>
          <w:color w:val="000000"/>
          <w:sz w:val="19"/>
          <w:szCs w:val="19"/>
        </w:rPr>
        <w:t>:</w:t>
      </w:r>
      <w:r>
        <w:rPr>
          <w:rFonts w:ascii="Consolas" w:hAnsi="Consolas" w:cs="Consolas"/>
          <w:color w:val="000000"/>
          <w:sz w:val="19"/>
          <w:szCs w:val="19"/>
        </w:rPr>
        <w:t xml:space="preserve"> </w:t>
      </w:r>
      <w:r w:rsidR="005A6C5E">
        <w:rPr>
          <w:rFonts w:ascii="Consolas" w:hAnsi="Consolas" w:cs="Consolas"/>
          <w:color w:val="000000"/>
          <w:sz w:val="19"/>
          <w:szCs w:val="19"/>
        </w:rPr>
        <w:t>F</w:t>
      </w:r>
      <w:r>
        <w:rPr>
          <w:rFonts w:ascii="Consolas" w:hAnsi="Consolas" w:cs="Consolas"/>
          <w:color w:val="000000"/>
          <w:sz w:val="19"/>
          <w:szCs w:val="19"/>
        </w:rPr>
        <w:t>or Ceramic, our gauge block</w:t>
      </w:r>
      <w:r w:rsidR="00904DBD">
        <w:rPr>
          <w:rFonts w:ascii="Consolas" w:hAnsi="Consolas" w:cs="Consolas"/>
          <w:color w:val="000000"/>
          <w:sz w:val="19"/>
          <w:szCs w:val="19"/>
        </w:rPr>
        <w:t xml:space="preserve"> set</w:t>
      </w:r>
      <w:r w:rsidR="00E646FE">
        <w:rPr>
          <w:rFonts w:ascii="Consolas" w:hAnsi="Consolas" w:cs="Consolas"/>
          <w:color w:val="000000"/>
          <w:sz w:val="19"/>
          <w:szCs w:val="19"/>
        </w:rPr>
        <w:t>s</w:t>
      </w:r>
      <w:r w:rsidR="00904DBD">
        <w:rPr>
          <w:rFonts w:ascii="Consolas" w:hAnsi="Consolas" w:cs="Consolas"/>
          <w:color w:val="000000"/>
          <w:sz w:val="19"/>
          <w:szCs w:val="19"/>
        </w:rPr>
        <w:t xml:space="preserve"> (21078P and 21080P)</w:t>
      </w:r>
      <w:r>
        <w:rPr>
          <w:rFonts w:ascii="Consolas" w:hAnsi="Consolas" w:cs="Consolas"/>
          <w:color w:val="000000"/>
          <w:sz w:val="19"/>
          <w:szCs w:val="19"/>
        </w:rPr>
        <w:t xml:space="preserve"> have a stated expansion coefficient of</w:t>
      </w:r>
      <w:r w:rsidR="00904DBD">
        <w:rPr>
          <w:rFonts w:ascii="Consolas" w:hAnsi="Consolas" w:cs="Consolas"/>
          <w:color w:val="000000"/>
          <w:sz w:val="19"/>
          <w:szCs w:val="19"/>
        </w:rPr>
        <w:t xml:space="preserve"> 9.5 x 10</w:t>
      </w:r>
      <w:r w:rsidR="00904DBD">
        <w:rPr>
          <w:rFonts w:ascii="Consolas" w:hAnsi="Consolas" w:cs="Consolas"/>
          <w:color w:val="000000"/>
          <w:sz w:val="19"/>
          <w:szCs w:val="19"/>
          <w:vertAlign w:val="superscript"/>
        </w:rPr>
        <w:t>-6</w:t>
      </w:r>
      <w:r w:rsidR="00904DBD">
        <w:rPr>
          <w:rFonts w:ascii="Consolas" w:hAnsi="Consolas" w:cs="Consolas"/>
          <w:color w:val="000000"/>
          <w:sz w:val="19"/>
          <w:szCs w:val="19"/>
        </w:rPr>
        <w:t>/°C.</w:t>
      </w:r>
      <w:r>
        <w:rPr>
          <w:rFonts w:ascii="Consolas" w:hAnsi="Consolas" w:cs="Consolas"/>
          <w:color w:val="000000"/>
          <w:sz w:val="19"/>
          <w:szCs w:val="19"/>
        </w:rPr>
        <w:t xml:space="preserve"> </w:t>
      </w:r>
      <w:r w:rsidR="00904DBD">
        <w:rPr>
          <w:rFonts w:ascii="Consolas" w:hAnsi="Consolas" w:cs="Consolas"/>
          <w:color w:val="000000"/>
          <w:sz w:val="19"/>
          <w:szCs w:val="19"/>
        </w:rPr>
        <w:t xml:space="preserve">This differs from the value in the NIST Gauge block </w:t>
      </w:r>
      <w:proofErr w:type="spellStart"/>
      <w:r w:rsidR="00904DBD">
        <w:rPr>
          <w:rFonts w:ascii="Consolas" w:hAnsi="Consolas" w:cs="Consolas"/>
          <w:color w:val="000000"/>
          <w:sz w:val="19"/>
          <w:szCs w:val="19"/>
        </w:rPr>
        <w:t>HandBook</w:t>
      </w:r>
      <w:proofErr w:type="spellEnd"/>
      <w:r w:rsidR="005A6C5E">
        <w:rPr>
          <w:rFonts w:ascii="Consolas" w:hAnsi="Consolas" w:cs="Consolas"/>
          <w:color w:val="000000"/>
          <w:sz w:val="19"/>
          <w:szCs w:val="19"/>
        </w:rPr>
        <w:t xml:space="preserve"> of 9.2 x 10</w:t>
      </w:r>
      <w:r w:rsidR="005A6C5E">
        <w:rPr>
          <w:rFonts w:ascii="Consolas" w:hAnsi="Consolas" w:cs="Consolas"/>
          <w:color w:val="000000"/>
          <w:sz w:val="19"/>
          <w:szCs w:val="19"/>
          <w:vertAlign w:val="superscript"/>
        </w:rPr>
        <w:t>-6</w:t>
      </w:r>
      <w:r w:rsidR="005A6C5E">
        <w:rPr>
          <w:rFonts w:ascii="Consolas" w:hAnsi="Consolas" w:cs="Consolas"/>
          <w:color w:val="000000"/>
          <w:sz w:val="19"/>
          <w:szCs w:val="19"/>
        </w:rPr>
        <w:t>/°C.</w:t>
      </w:r>
      <w:r w:rsidR="00CE78EC">
        <w:rPr>
          <w:rFonts w:ascii="Consolas" w:hAnsi="Consolas" w:cs="Consolas"/>
          <w:color w:val="000000"/>
          <w:sz w:val="19"/>
          <w:szCs w:val="19"/>
        </w:rPr>
        <w:t xml:space="preserve">  It is assumed that the 9.2 x 10</w:t>
      </w:r>
      <w:r w:rsidR="00CE78EC">
        <w:rPr>
          <w:rFonts w:ascii="Consolas" w:hAnsi="Consolas" w:cs="Consolas"/>
          <w:color w:val="000000"/>
          <w:sz w:val="19"/>
          <w:szCs w:val="19"/>
          <w:vertAlign w:val="superscript"/>
        </w:rPr>
        <w:t>-6</w:t>
      </w:r>
      <w:r w:rsidR="00CE78EC">
        <w:rPr>
          <w:rFonts w:ascii="Consolas" w:hAnsi="Consolas" w:cs="Consolas"/>
          <w:color w:val="000000"/>
          <w:sz w:val="19"/>
          <w:szCs w:val="19"/>
        </w:rPr>
        <w:t>/°C is generally a more common value.</w:t>
      </w:r>
    </w:p>
    <w:p w14:paraId="55E2C204" w14:textId="76FBCA77"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Young’s Modulus</w:t>
      </w:r>
      <w:r>
        <w:rPr>
          <w:rFonts w:ascii="Consolas" w:hAnsi="Consolas" w:cs="Consolas"/>
          <w:color w:val="000000"/>
          <w:sz w:val="19"/>
          <w:szCs w:val="19"/>
        </w:rPr>
        <w:t>&gt; This value is set when the material is chosen. You can enter a custom value if the gauge set has a specified Young’s Modulus.</w:t>
      </w:r>
    </w:p>
    <w:p w14:paraId="1222CC47" w14:textId="573B72B5"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Poisson’s Ratio</w:t>
      </w:r>
      <w:r>
        <w:rPr>
          <w:rFonts w:ascii="Consolas" w:hAnsi="Consolas" w:cs="Consolas"/>
          <w:color w:val="000000"/>
          <w:sz w:val="19"/>
          <w:szCs w:val="19"/>
        </w:rPr>
        <w:t>&gt; This value is set when the material is chosen. You can enter a custom value if the gauge set has a specified Poisson’s ratio.</w:t>
      </w:r>
    </w:p>
    <w:p w14:paraId="7424F84B" w14:textId="14BBECAB" w:rsidR="008F419B" w:rsidRDefault="00E646FE"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Exp Coeff</w:t>
      </w:r>
      <w:r>
        <w:rPr>
          <w:rFonts w:ascii="Consolas" w:hAnsi="Consolas" w:cs="Consolas"/>
          <w:color w:val="000000"/>
          <w:sz w:val="19"/>
          <w:szCs w:val="19"/>
        </w:rPr>
        <w:t>&gt; This value is set when the material is chosen. You can enter a custom value if the gauge set has a specified Expansion Coefficient.</w:t>
      </w:r>
    </w:p>
    <w:p w14:paraId="30870ABF" w14:textId="1D128451" w:rsidR="00A93B1B" w:rsidRDefault="008F419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 xml:space="preserve">&lt;Reference Gauge Set&gt; </w:t>
      </w:r>
      <w:r w:rsidR="00DD6D9F">
        <w:rPr>
          <w:rFonts w:ascii="Consolas" w:hAnsi="Consolas" w:cs="Consolas"/>
          <w:color w:val="000000"/>
          <w:sz w:val="19"/>
          <w:szCs w:val="19"/>
        </w:rPr>
        <w:t>C</w:t>
      </w:r>
      <w:r>
        <w:rPr>
          <w:rFonts w:ascii="Consolas" w:hAnsi="Consolas" w:cs="Consolas"/>
          <w:color w:val="000000"/>
          <w:sz w:val="19"/>
          <w:szCs w:val="19"/>
        </w:rPr>
        <w:t xml:space="preserve">hoose which reference gauge set(s) you would like to use. </w:t>
      </w:r>
      <w:r w:rsidR="00DD6D9F">
        <w:rPr>
          <w:rFonts w:ascii="Consolas" w:hAnsi="Consolas" w:cs="Consolas"/>
          <w:color w:val="000000"/>
          <w:sz w:val="19"/>
          <w:szCs w:val="19"/>
        </w:rPr>
        <w:t xml:space="preserve">The gauges are read from generated </w:t>
      </w:r>
      <w:proofErr w:type="spellStart"/>
      <w:r w:rsidR="00DD6D9F">
        <w:rPr>
          <w:rFonts w:ascii="Consolas" w:hAnsi="Consolas" w:cs="Consolas"/>
          <w:color w:val="000000"/>
          <w:sz w:val="19"/>
          <w:szCs w:val="19"/>
        </w:rPr>
        <w:t>cal_data</w:t>
      </w:r>
      <w:proofErr w:type="spellEnd"/>
      <w:r w:rsidR="00DD6D9F">
        <w:rPr>
          <w:rFonts w:ascii="Consolas" w:hAnsi="Consolas" w:cs="Consolas"/>
          <w:color w:val="000000"/>
          <w:sz w:val="19"/>
          <w:szCs w:val="19"/>
        </w:rPr>
        <w:t xml:space="preserve"> xml file. Gauge data is printed to the Messages window after you have </w:t>
      </w:r>
      <w:proofErr w:type="gramStart"/>
      <w:r w:rsidR="00DD6D9F">
        <w:rPr>
          <w:rFonts w:ascii="Consolas" w:hAnsi="Consolas" w:cs="Consolas"/>
          <w:color w:val="000000"/>
          <w:sz w:val="19"/>
          <w:szCs w:val="19"/>
        </w:rPr>
        <w:t>made a selection</w:t>
      </w:r>
      <w:proofErr w:type="gramEnd"/>
      <w:r w:rsidR="00DD6D9F">
        <w:rPr>
          <w:rFonts w:ascii="Consolas" w:hAnsi="Consolas" w:cs="Consolas"/>
          <w:color w:val="000000"/>
          <w:sz w:val="19"/>
          <w:szCs w:val="19"/>
        </w:rPr>
        <w:t>.</w:t>
      </w:r>
      <w:r>
        <w:rPr>
          <w:rFonts w:ascii="Consolas" w:hAnsi="Consolas" w:cs="Consolas"/>
          <w:color w:val="000000"/>
          <w:sz w:val="19"/>
          <w:szCs w:val="19"/>
        </w:rPr>
        <w:t xml:space="preserve"> You can select more than one reference gauge se</w:t>
      </w:r>
      <w:r w:rsidR="00DD6D9F">
        <w:rPr>
          <w:rFonts w:ascii="Consolas" w:hAnsi="Consolas" w:cs="Consolas"/>
          <w:color w:val="000000"/>
          <w:sz w:val="19"/>
          <w:szCs w:val="19"/>
        </w:rPr>
        <w:t>t</w:t>
      </w:r>
      <w:r w:rsidR="00A93B1B">
        <w:rPr>
          <w:rFonts w:ascii="Consolas" w:hAnsi="Consolas" w:cs="Consolas"/>
          <w:color w:val="000000"/>
          <w:sz w:val="19"/>
          <w:szCs w:val="19"/>
        </w:rPr>
        <w:t xml:space="preserve"> and any subsequent reference sets chosen will also be printed to the Messages window</w:t>
      </w:r>
      <w:r w:rsidR="00DD6D9F">
        <w:rPr>
          <w:rFonts w:ascii="Consolas" w:hAnsi="Consolas" w:cs="Consolas"/>
          <w:color w:val="000000"/>
          <w:sz w:val="19"/>
          <w:szCs w:val="19"/>
        </w:rPr>
        <w:t>.</w:t>
      </w:r>
      <w:r>
        <w:rPr>
          <w:rFonts w:ascii="Consolas" w:hAnsi="Consolas" w:cs="Consolas"/>
          <w:color w:val="000000"/>
          <w:sz w:val="19"/>
          <w:szCs w:val="19"/>
        </w:rPr>
        <w:t xml:space="preserve"> </w:t>
      </w:r>
    </w:p>
    <w:p w14:paraId="67650DEC" w14:textId="77777777" w:rsidR="005643C1" w:rsidRDefault="00A93B1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&lt;Calibration Gauge Nominal&gt; Enter the nominal length of the calibration gauge.  For metric gauges the length entered should be in millimetres.  For imperial gauges the length entered should be in inch.  If you enter a length which requires a reference stack to be ma</w:t>
      </w:r>
      <w:r w:rsidR="005643C1">
        <w:rPr>
          <w:rFonts w:ascii="Consolas" w:hAnsi="Consolas" w:cs="Consolas"/>
          <w:color w:val="000000"/>
          <w:sz w:val="19"/>
          <w:szCs w:val="19"/>
        </w:rPr>
        <w:t>de the software will calculate all the possible combinations of gauges that can be used to generate the reference stack.  The software will also give you a reminder</w:t>
      </w:r>
    </w:p>
    <w:p w14:paraId="23673F0C" w14:textId="77777777" w:rsidR="005643C1" w:rsidRDefault="005643C1" w:rsidP="005643C1">
      <w:pPr>
        <w:pStyle w:val="ListParagraph"/>
        <w:rPr>
          <w:rFonts w:ascii="Consolas" w:hAnsi="Consolas" w:cs="Consolas"/>
          <w:color w:val="000000"/>
          <w:sz w:val="19"/>
          <w:szCs w:val="19"/>
        </w:rPr>
      </w:pPr>
    </w:p>
    <w:p w14:paraId="6A6AC7C1" w14:textId="005A2A57" w:rsidR="00A93B1B" w:rsidRDefault="005643C1" w:rsidP="005643C1">
      <w:pPr>
        <w:pStyle w:val="ListParagraph"/>
        <w:rPr>
          <w:rFonts w:ascii="Consolas" w:hAnsi="Consolas" w:cs="Consolas"/>
          <w:color w:val="000000"/>
          <w:sz w:val="19"/>
          <w:szCs w:val="19"/>
        </w:rPr>
      </w:pPr>
      <w:r w:rsidRPr="005643C1">
        <w:rPr>
          <w:rFonts w:ascii="Consolas" w:hAnsi="Consolas" w:cs="Consolas"/>
          <w:noProof/>
          <w:color w:val="000000"/>
          <w:sz w:val="19"/>
          <w:szCs w:val="19"/>
        </w:rPr>
        <w:drawing>
          <wp:inline distT="0" distB="0" distL="0" distR="0" wp14:anchorId="3D2F0978" wp14:editId="508B0561">
            <wp:extent cx="395287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3952875" cy="1828800"/>
                    </a:xfrm>
                    <a:prstGeom prst="rect">
                      <a:avLst/>
                    </a:prstGeom>
                  </pic:spPr>
                </pic:pic>
              </a:graphicData>
            </a:graphic>
          </wp:inline>
        </w:drawing>
      </w:r>
      <w:r>
        <w:rPr>
          <w:rFonts w:ascii="Consolas" w:hAnsi="Consolas" w:cs="Consolas"/>
          <w:color w:val="000000"/>
          <w:sz w:val="19"/>
          <w:szCs w:val="19"/>
        </w:rPr>
        <w:t xml:space="preserve"> </w:t>
      </w:r>
    </w:p>
    <w:p w14:paraId="1E1705C1" w14:textId="74446ECA" w:rsidR="005643C1" w:rsidRDefault="005643C1" w:rsidP="005643C1">
      <w:pPr>
        <w:pStyle w:val="ListParagraph"/>
        <w:rPr>
          <w:rFonts w:ascii="Consolas" w:hAnsi="Consolas" w:cs="Consolas"/>
          <w:color w:val="000000"/>
          <w:sz w:val="19"/>
          <w:szCs w:val="19"/>
        </w:rPr>
      </w:pPr>
    </w:p>
    <w:p w14:paraId="005B3406" w14:textId="67031D6C"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ensures the elastic corrections are correctly calculated and highlight</w:t>
      </w:r>
      <w:r w:rsidR="00AA053D">
        <w:rPr>
          <w:rFonts w:ascii="Consolas" w:hAnsi="Consolas" w:cs="Consolas"/>
          <w:color w:val="000000"/>
          <w:sz w:val="19"/>
          <w:szCs w:val="19"/>
        </w:rPr>
        <w:t>s</w:t>
      </w:r>
      <w:r>
        <w:rPr>
          <w:rFonts w:ascii="Consolas" w:hAnsi="Consolas" w:cs="Consolas"/>
          <w:color w:val="000000"/>
          <w:sz w:val="19"/>
          <w:szCs w:val="19"/>
        </w:rPr>
        <w:t xml:space="preserve"> that the stack has a “sense”.  </w:t>
      </w:r>
      <w:r w:rsidR="00AA053D">
        <w:rPr>
          <w:rFonts w:ascii="Consolas" w:hAnsi="Consolas" w:cs="Consolas"/>
          <w:color w:val="000000"/>
          <w:sz w:val="19"/>
          <w:szCs w:val="19"/>
        </w:rPr>
        <w:t>However, i</w:t>
      </w:r>
      <w:r>
        <w:rPr>
          <w:rFonts w:ascii="Consolas" w:hAnsi="Consolas" w:cs="Consolas"/>
          <w:color w:val="000000"/>
          <w:sz w:val="19"/>
          <w:szCs w:val="19"/>
        </w:rPr>
        <w:t xml:space="preserve">f all the gauges in the reference stack are made of the </w:t>
      </w:r>
      <w:r w:rsidRPr="00DE4636">
        <w:rPr>
          <w:rFonts w:ascii="Consolas" w:hAnsi="Consolas" w:cs="Consolas"/>
          <w:sz w:val="19"/>
          <w:szCs w:val="19"/>
        </w:rPr>
        <w:t>same</w:t>
      </w:r>
      <w:r>
        <w:rPr>
          <w:rFonts w:ascii="Consolas" w:hAnsi="Consolas" w:cs="Consolas"/>
          <w:color w:val="000000"/>
          <w:sz w:val="19"/>
          <w:szCs w:val="19"/>
        </w:rPr>
        <w:t xml:space="preserve"> </w:t>
      </w:r>
      <w:r w:rsidR="00DE4636">
        <w:rPr>
          <w:rFonts w:ascii="Consolas" w:hAnsi="Consolas" w:cs="Consolas"/>
          <w:color w:val="000000"/>
          <w:sz w:val="19"/>
          <w:szCs w:val="19"/>
        </w:rPr>
        <w:t>material,</w:t>
      </w:r>
      <w:r>
        <w:rPr>
          <w:rFonts w:ascii="Consolas" w:hAnsi="Consolas" w:cs="Consolas"/>
          <w:color w:val="000000"/>
          <w:sz w:val="19"/>
          <w:szCs w:val="19"/>
        </w:rPr>
        <w:t xml:space="preserve"> then the order of gauges in the stack is unimportant.</w:t>
      </w:r>
    </w:p>
    <w:p w14:paraId="21712E49" w14:textId="69686FFA" w:rsidR="005643C1" w:rsidRPr="005643C1" w:rsidRDefault="005643C1" w:rsidP="005643C1">
      <w:pPr>
        <w:ind w:left="720"/>
        <w:rPr>
          <w:rFonts w:ascii="Consolas" w:hAnsi="Consolas" w:cs="Consolas"/>
          <w:color w:val="000000"/>
          <w:sz w:val="16"/>
          <w:szCs w:val="16"/>
        </w:rPr>
      </w:pPr>
      <w:r>
        <w:rPr>
          <w:rFonts w:ascii="Consolas" w:hAnsi="Consolas" w:cs="Consolas"/>
          <w:color w:val="000000"/>
          <w:sz w:val="19"/>
          <w:szCs w:val="19"/>
        </w:rPr>
        <w:t xml:space="preserve">Note: Search Keys are formed in the software based on the </w:t>
      </w:r>
      <w:r w:rsidRPr="00D01AED">
        <w:rPr>
          <w:rFonts w:ascii="Consolas" w:hAnsi="Consolas" w:cs="Consolas"/>
          <w:i/>
          <w:iCs/>
          <w:color w:val="000000"/>
          <w:sz w:val="19"/>
          <w:szCs w:val="19"/>
        </w:rPr>
        <w:t>Calibration Gauge Nominal</w:t>
      </w:r>
      <w:r>
        <w:rPr>
          <w:rFonts w:ascii="Consolas" w:hAnsi="Consolas" w:cs="Consolas"/>
          <w:i/>
          <w:iCs/>
          <w:color w:val="000000"/>
          <w:sz w:val="19"/>
          <w:szCs w:val="19"/>
        </w:rPr>
        <w:t xml:space="preserve">, Set Serial Number and Gauge Serial Number </w:t>
      </w:r>
      <w:r w:rsidRPr="005643C1">
        <w:rPr>
          <w:rFonts w:ascii="Consolas" w:hAnsi="Consolas" w:cs="Consolas"/>
          <w:color w:val="000000"/>
          <w:sz w:val="19"/>
          <w:szCs w:val="19"/>
        </w:rPr>
        <w:t>according to the</w:t>
      </w:r>
      <w:r>
        <w:rPr>
          <w:rFonts w:ascii="Consolas" w:hAnsi="Consolas" w:cs="Consolas"/>
          <w:color w:val="000000"/>
          <w:sz w:val="16"/>
          <w:szCs w:val="16"/>
        </w:rPr>
        <w:t xml:space="preserve"> following </w:t>
      </w:r>
      <w:r w:rsidRPr="00DE4636">
        <w:rPr>
          <w:rFonts w:ascii="Consolas" w:hAnsi="Consolas" w:cs="Consolas"/>
          <w:i/>
          <w:iCs/>
          <w:color w:val="000000"/>
          <w:sz w:val="19"/>
          <w:szCs w:val="19"/>
        </w:rPr>
        <w:t>code.</w:t>
      </w:r>
      <w:r w:rsidRPr="005643C1">
        <w:rPr>
          <w:rFonts w:ascii="Consolas" w:hAnsi="Consolas" w:cs="Consolas"/>
          <w:color w:val="000000"/>
          <w:sz w:val="16"/>
          <w:szCs w:val="16"/>
        </w:rPr>
        <w:t xml:space="preserve"> </w:t>
      </w:r>
    </w:p>
    <w:p w14:paraId="0E095CD9" w14:textId="77777777" w:rsidR="005643C1" w:rsidRPr="00D01AED" w:rsidRDefault="005643C1" w:rsidP="005643C1">
      <w:pPr>
        <w:rPr>
          <w:sz w:val="16"/>
          <w:szCs w:val="16"/>
          <w:lang w:val="en-US"/>
        </w:rPr>
      </w:pPr>
      <w:proofErr w:type="spellStart"/>
      <w:r w:rsidRPr="00D01AED">
        <w:rPr>
          <w:rFonts w:ascii="Consolas" w:hAnsi="Consolas" w:cs="Consolas"/>
          <w:color w:val="000000"/>
          <w:sz w:val="16"/>
          <w:szCs w:val="16"/>
        </w:rPr>
        <w:t>unique_id</w:t>
      </w:r>
      <w:proofErr w:type="spellEnd"/>
      <w:r w:rsidRPr="00D01AED">
        <w:rPr>
          <w:rFonts w:ascii="Consolas" w:hAnsi="Consolas" w:cs="Consolas"/>
          <w:color w:val="000000"/>
          <w:sz w:val="16"/>
          <w:szCs w:val="16"/>
        </w:rPr>
        <w:t xml:space="preserve"> = </w:t>
      </w:r>
      <w:proofErr w:type="spellStart"/>
      <w:proofErr w:type="gramStart"/>
      <w:r w:rsidRPr="00D01AED">
        <w:rPr>
          <w:rFonts w:ascii="Consolas" w:hAnsi="Consolas" w:cs="Consolas"/>
          <w:color w:val="000000"/>
          <w:sz w:val="16"/>
          <w:szCs w:val="16"/>
        </w:rPr>
        <w:t>m.CalibrationGauge.Nominal</w:t>
      </w:r>
      <w:proofErr w:type="spellEnd"/>
      <w:proofErr w:type="gram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m.CalibrationGauge.FromSet</w:t>
      </w:r>
      <w:proofErr w:type="spell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m.CalibrationGauge.SerialNumber</w:t>
      </w:r>
      <w:proofErr w:type="spellEnd"/>
      <w:r w:rsidRPr="00D01AED">
        <w:rPr>
          <w:rFonts w:ascii="Consolas" w:hAnsi="Consolas" w:cs="Consolas"/>
          <w:color w:val="000000"/>
          <w:sz w:val="16"/>
          <w:szCs w:val="16"/>
        </w:rPr>
        <w:t>;</w:t>
      </w:r>
    </w:p>
    <w:p w14:paraId="4650B65F" w14:textId="0FD96035"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specifies the uniqueness of a gauge</w:t>
      </w:r>
      <w:r w:rsidR="00DE4636">
        <w:rPr>
          <w:rFonts w:ascii="Consolas" w:hAnsi="Consolas" w:cs="Consolas"/>
          <w:color w:val="000000"/>
          <w:sz w:val="19"/>
          <w:szCs w:val="19"/>
        </w:rPr>
        <w:t>. The unique id is used to search for previous measurements with that id</w:t>
      </w:r>
      <w:r w:rsidR="004D1EDE">
        <w:rPr>
          <w:rFonts w:ascii="Consolas" w:hAnsi="Consolas" w:cs="Consolas"/>
          <w:color w:val="000000"/>
          <w:sz w:val="19"/>
          <w:szCs w:val="19"/>
        </w:rPr>
        <w:t>.</w:t>
      </w:r>
      <w:r w:rsidR="00DE4636">
        <w:rPr>
          <w:rFonts w:ascii="Consolas" w:hAnsi="Consolas" w:cs="Consolas"/>
          <w:color w:val="000000"/>
          <w:sz w:val="19"/>
          <w:szCs w:val="19"/>
        </w:rPr>
        <w:t xml:space="preserve">  This allows multiple measurements on the same gauge block to be average and allows statistics to be calculated correctly.</w:t>
      </w:r>
      <w:r w:rsidR="004D1EDE">
        <w:rPr>
          <w:rFonts w:ascii="Consolas" w:hAnsi="Consolas" w:cs="Consolas"/>
          <w:color w:val="000000"/>
          <w:sz w:val="19"/>
          <w:szCs w:val="19"/>
        </w:rPr>
        <w:t xml:space="preserve">  </w:t>
      </w:r>
      <w:r w:rsidR="00DE4636">
        <w:rPr>
          <w:rFonts w:ascii="Consolas" w:hAnsi="Consolas" w:cs="Consolas"/>
          <w:color w:val="000000"/>
          <w:sz w:val="19"/>
          <w:szCs w:val="19"/>
        </w:rPr>
        <w:t>Keep an eye</w:t>
      </w:r>
      <w:r w:rsidR="004D1EDE">
        <w:rPr>
          <w:rFonts w:ascii="Consolas" w:hAnsi="Consolas" w:cs="Consolas"/>
          <w:color w:val="000000"/>
          <w:sz w:val="19"/>
          <w:szCs w:val="19"/>
        </w:rPr>
        <w:t xml:space="preserve"> out for</w:t>
      </w:r>
      <w:r w:rsidR="00DE4636">
        <w:rPr>
          <w:rFonts w:ascii="Consolas" w:hAnsi="Consolas" w:cs="Consolas"/>
          <w:color w:val="000000"/>
          <w:sz w:val="19"/>
          <w:szCs w:val="19"/>
        </w:rPr>
        <w:t xml:space="preserve"> </w:t>
      </w:r>
      <w:r w:rsidR="004D1EDE">
        <w:rPr>
          <w:rFonts w:ascii="Consolas" w:hAnsi="Consolas" w:cs="Consolas"/>
          <w:color w:val="000000"/>
          <w:sz w:val="19"/>
          <w:szCs w:val="19"/>
        </w:rPr>
        <w:t>the case w</w:t>
      </w:r>
      <w:r w:rsidR="00DE4636">
        <w:rPr>
          <w:rFonts w:ascii="Consolas" w:hAnsi="Consolas" w:cs="Consolas"/>
          <w:color w:val="000000"/>
          <w:sz w:val="19"/>
          <w:szCs w:val="19"/>
        </w:rPr>
        <w:t>h</w:t>
      </w:r>
      <w:r w:rsidR="004D1EDE">
        <w:rPr>
          <w:rFonts w:ascii="Consolas" w:hAnsi="Consolas" w:cs="Consolas"/>
          <w:color w:val="000000"/>
          <w:sz w:val="19"/>
          <w:szCs w:val="19"/>
        </w:rPr>
        <w:t>ere there are two gauges in the same set which have the same nominal length and no serial number (this often happens when a set contains a tungsten carbide wear gauge).  If this occurs</w:t>
      </w:r>
      <w:r w:rsidR="00DE4636">
        <w:rPr>
          <w:rFonts w:ascii="Consolas" w:hAnsi="Consolas" w:cs="Consolas"/>
          <w:color w:val="000000"/>
          <w:sz w:val="19"/>
          <w:szCs w:val="19"/>
        </w:rPr>
        <w:t>,</w:t>
      </w:r>
      <w:r w:rsidR="004D1EDE">
        <w:rPr>
          <w:rFonts w:ascii="Consolas" w:hAnsi="Consolas" w:cs="Consolas"/>
          <w:color w:val="000000"/>
          <w:sz w:val="19"/>
          <w:szCs w:val="19"/>
        </w:rPr>
        <w:t xml:space="preserve"> enter</w:t>
      </w:r>
      <w:r w:rsidR="00DE4636">
        <w:rPr>
          <w:rFonts w:ascii="Consolas" w:hAnsi="Consolas" w:cs="Consolas"/>
          <w:color w:val="000000"/>
          <w:sz w:val="19"/>
          <w:szCs w:val="19"/>
        </w:rPr>
        <w:t xml:space="preserve"> </w:t>
      </w:r>
      <w:r w:rsidR="004D1EDE">
        <w:rPr>
          <w:rFonts w:ascii="Consolas" w:hAnsi="Consolas" w:cs="Consolas"/>
          <w:color w:val="000000"/>
          <w:sz w:val="19"/>
          <w:szCs w:val="19"/>
        </w:rPr>
        <w:t>unique</w:t>
      </w:r>
      <w:r w:rsidR="00DE4636">
        <w:rPr>
          <w:rFonts w:ascii="Consolas" w:hAnsi="Consolas" w:cs="Consolas"/>
          <w:color w:val="000000"/>
          <w:sz w:val="19"/>
          <w:szCs w:val="19"/>
        </w:rPr>
        <w:t xml:space="preserve"> placeholder</w:t>
      </w:r>
      <w:r w:rsidR="004D1EDE">
        <w:rPr>
          <w:rFonts w:ascii="Consolas" w:hAnsi="Consolas" w:cs="Consolas"/>
          <w:color w:val="000000"/>
          <w:sz w:val="19"/>
          <w:szCs w:val="19"/>
        </w:rPr>
        <w:t xml:space="preserve"> into the </w:t>
      </w:r>
      <w:r w:rsidR="004D1EDE" w:rsidRPr="004D1EDE">
        <w:rPr>
          <w:rFonts w:ascii="Consolas" w:hAnsi="Consolas" w:cs="Consolas"/>
          <w:i/>
          <w:iCs/>
          <w:color w:val="000000"/>
          <w:sz w:val="19"/>
          <w:szCs w:val="19"/>
        </w:rPr>
        <w:t>Gauge Serial Number</w:t>
      </w:r>
      <w:r w:rsidR="004D1EDE">
        <w:rPr>
          <w:rFonts w:ascii="Consolas" w:hAnsi="Consolas" w:cs="Consolas"/>
          <w:color w:val="000000"/>
          <w:sz w:val="19"/>
          <w:szCs w:val="19"/>
        </w:rPr>
        <w:t xml:space="preserve"> box. </w:t>
      </w:r>
      <w:r>
        <w:rPr>
          <w:rFonts w:ascii="Consolas" w:hAnsi="Consolas" w:cs="Consolas"/>
          <w:color w:val="000000"/>
          <w:sz w:val="19"/>
          <w:szCs w:val="19"/>
        </w:rPr>
        <w:t xml:space="preserve"> </w:t>
      </w:r>
    </w:p>
    <w:p w14:paraId="087317EB" w14:textId="357054F0" w:rsidR="008F419B" w:rsidRDefault="00AA053D" w:rsidP="00A93B1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&lt;Suitable Reference Gauges&gt; Once the Calibration Gauge Nominal has been entered the list of suitable reference gauge will be populated in the dropdown menu.  Select the most appropriate (usually the least) combination of gauges from the list.  In the case where the calibration gauge nominal length has a single matching reference gauge (</w:t>
      </w:r>
      <w:proofErr w:type="spellStart"/>
      <w:r>
        <w:rPr>
          <w:rFonts w:ascii="Consolas" w:hAnsi="Consolas" w:cs="Consolas"/>
          <w:color w:val="000000"/>
          <w:sz w:val="19"/>
          <w:szCs w:val="19"/>
        </w:rPr>
        <w:t>i.e</w:t>
      </w:r>
      <w:proofErr w:type="spellEnd"/>
      <w:r>
        <w:rPr>
          <w:rFonts w:ascii="Consolas" w:hAnsi="Consolas" w:cs="Consolas"/>
          <w:color w:val="000000"/>
          <w:sz w:val="19"/>
          <w:szCs w:val="19"/>
        </w:rPr>
        <w:t xml:space="preserve"> no stacking) the reference gauge is automatically selected.</w:t>
      </w:r>
      <w:r w:rsidR="007326A3">
        <w:rPr>
          <w:rFonts w:ascii="Consolas" w:hAnsi="Consolas" w:cs="Consolas"/>
          <w:color w:val="000000"/>
          <w:sz w:val="19"/>
          <w:szCs w:val="19"/>
        </w:rPr>
        <w:t xml:space="preserve">  Once a reference gauge stack selection has been made the Measurement group box in the GUI will be enabled.  The sum of the reference deviations of individual reference gauges used in the gauge stack should appear in the Reference Deviation textbox.</w:t>
      </w:r>
    </w:p>
    <w:p w14:paraId="6A2883EB" w14:textId="77777777" w:rsidR="00AA053D" w:rsidRDefault="00AA053D" w:rsidP="00AA053D">
      <w:pPr>
        <w:pStyle w:val="ListParagraph"/>
        <w:rPr>
          <w:rFonts w:ascii="Consolas" w:hAnsi="Consolas" w:cs="Consolas"/>
          <w:color w:val="000000"/>
          <w:sz w:val="19"/>
          <w:szCs w:val="19"/>
        </w:rPr>
      </w:pPr>
    </w:p>
    <w:p w14:paraId="14FD9261" w14:textId="2F3630F6" w:rsidR="00AA053D" w:rsidRPr="00A93B1B" w:rsidRDefault="00AA053D" w:rsidP="00AA053D">
      <w:pPr>
        <w:pStyle w:val="ListParagraph"/>
        <w:rPr>
          <w:rFonts w:ascii="Consolas" w:hAnsi="Consolas" w:cs="Consolas"/>
          <w:color w:val="000000"/>
          <w:sz w:val="19"/>
          <w:szCs w:val="19"/>
        </w:rPr>
      </w:pPr>
      <w:r w:rsidRPr="00AA053D">
        <w:rPr>
          <w:rFonts w:ascii="Consolas" w:hAnsi="Consolas" w:cs="Consolas"/>
          <w:noProof/>
          <w:color w:val="000000"/>
          <w:sz w:val="19"/>
          <w:szCs w:val="19"/>
        </w:rPr>
        <w:drawing>
          <wp:inline distT="0" distB="0" distL="0" distR="0" wp14:anchorId="4D010C88" wp14:editId="22767C13">
            <wp:extent cx="5133975" cy="439169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149696" cy="4405140"/>
                    </a:xfrm>
                    <a:prstGeom prst="rect">
                      <a:avLst/>
                    </a:prstGeom>
                  </pic:spPr>
                </pic:pic>
              </a:graphicData>
            </a:graphic>
          </wp:inline>
        </w:drawing>
      </w:r>
    </w:p>
    <w:p w14:paraId="7F9B631F" w14:textId="6908D821" w:rsidR="004E31F6" w:rsidRDefault="007326A3">
      <w:pPr>
        <w:rPr>
          <w:b/>
          <w:bCs/>
          <w:lang w:val="en-US"/>
        </w:rPr>
      </w:pPr>
      <w:r w:rsidRPr="007326A3">
        <w:rPr>
          <w:b/>
          <w:bCs/>
          <w:lang w:val="en-US"/>
        </w:rPr>
        <w:lastRenderedPageBreak/>
        <w:t>Making a Measurement</w:t>
      </w:r>
    </w:p>
    <w:p w14:paraId="13586AF1" w14:textId="659BDCE2" w:rsidR="007326A3" w:rsidRDefault="007326A3">
      <w:pPr>
        <w:rPr>
          <w:lang w:val="en-US"/>
        </w:rPr>
      </w:pPr>
      <w:r>
        <w:rPr>
          <w:lang w:val="en-US"/>
        </w:rPr>
        <w:t>Measurements are made by using the foot control button under the Vertical Federal Bench.  The measurement sequence is as follows:</w:t>
      </w:r>
    </w:p>
    <w:p w14:paraId="2775C669" w14:textId="25BC058C" w:rsidR="007326A3" w:rsidRDefault="00CA60FC">
      <w:pPr>
        <w:rPr>
          <w:lang w:val="en-US"/>
        </w:rPr>
      </w:pPr>
      <w:r>
        <w:rPr>
          <w:i/>
          <w:iCs/>
          <w:lang w:val="en-US"/>
        </w:rPr>
        <w:t>&lt;</w:t>
      </w:r>
      <w:r w:rsidR="007326A3" w:rsidRPr="00783E7B">
        <w:rPr>
          <w:i/>
          <w:iCs/>
          <w:lang w:val="en-US"/>
        </w:rPr>
        <w:t>R1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reference gauge</w:t>
      </w:r>
      <w:r w:rsidR="000C76B1">
        <w:rPr>
          <w:lang w:val="en-US"/>
        </w:rPr>
        <w:t>.</w:t>
      </w:r>
    </w:p>
    <w:p w14:paraId="18C92429" w14:textId="21C9D920" w:rsidR="00783E7B" w:rsidRDefault="00CA60FC">
      <w:pPr>
        <w:rPr>
          <w:lang w:val="en-US"/>
        </w:rPr>
      </w:pPr>
      <w:r>
        <w:rPr>
          <w:i/>
          <w:iCs/>
          <w:lang w:val="en-US"/>
        </w:rPr>
        <w:t>&lt;</w:t>
      </w:r>
      <w:r w:rsidR="00783E7B" w:rsidRPr="00783E7B">
        <w:rPr>
          <w:i/>
          <w:iCs/>
          <w:lang w:val="en-US"/>
        </w:rPr>
        <w:t>C1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calibration gauge</w:t>
      </w:r>
      <w:r w:rsidR="000C76B1">
        <w:rPr>
          <w:lang w:val="en-US"/>
        </w:rPr>
        <w:t>.</w:t>
      </w:r>
    </w:p>
    <w:p w14:paraId="63FE7ABF" w14:textId="612004DA" w:rsidR="00783E7B" w:rsidRDefault="00CA60FC">
      <w:pPr>
        <w:rPr>
          <w:lang w:val="en-US"/>
        </w:rPr>
      </w:pPr>
      <w:r>
        <w:rPr>
          <w:i/>
          <w:iCs/>
          <w:lang w:val="en-US"/>
        </w:rPr>
        <w:t>&lt;</w:t>
      </w:r>
      <w:r w:rsidR="00783E7B" w:rsidRPr="00783E7B">
        <w:rPr>
          <w:i/>
          <w:iCs/>
          <w:lang w:val="en-US"/>
        </w:rPr>
        <w:t>A</w:t>
      </w:r>
      <w:r>
        <w:rPr>
          <w:lang w:val="en-US"/>
        </w:rPr>
        <w:t>&gt;</w:t>
      </w:r>
      <w:r w:rsidR="00783E7B">
        <w:rPr>
          <w:lang w:val="en-US"/>
        </w:rPr>
        <w:t xml:space="preserve"> The top right-hand corner of the calibration gauge.</w:t>
      </w:r>
    </w:p>
    <w:p w14:paraId="03A57424" w14:textId="1A0028EE" w:rsidR="00783E7B" w:rsidRDefault="00CA60FC">
      <w:pPr>
        <w:rPr>
          <w:lang w:val="en-US"/>
        </w:rPr>
      </w:pPr>
      <w:r>
        <w:rPr>
          <w:i/>
          <w:iCs/>
          <w:lang w:val="en-US"/>
        </w:rPr>
        <w:t>&lt;</w:t>
      </w:r>
      <w:r w:rsidR="00783E7B" w:rsidRPr="00783E7B">
        <w:rPr>
          <w:i/>
          <w:iCs/>
          <w:lang w:val="en-US"/>
        </w:rPr>
        <w:t>B</w:t>
      </w:r>
      <w:r>
        <w:rPr>
          <w:i/>
          <w:iCs/>
          <w:lang w:val="en-US"/>
        </w:rPr>
        <w:t>&gt;</w:t>
      </w:r>
      <w:r w:rsidR="00783E7B">
        <w:rPr>
          <w:lang w:val="en-US"/>
        </w:rPr>
        <w:t xml:space="preserve"> The top left-hand corner of the calibration gauge.</w:t>
      </w:r>
    </w:p>
    <w:p w14:paraId="21F3EE88" w14:textId="145E8780" w:rsidR="00783E7B" w:rsidRDefault="00CA60FC">
      <w:pPr>
        <w:rPr>
          <w:lang w:val="en-US"/>
        </w:rPr>
      </w:pPr>
      <w:r>
        <w:rPr>
          <w:i/>
          <w:iCs/>
          <w:lang w:val="en-US"/>
        </w:rPr>
        <w:t>&lt;</w:t>
      </w:r>
      <w:r w:rsidR="00783E7B" w:rsidRPr="00783E7B">
        <w:rPr>
          <w:i/>
          <w:iCs/>
          <w:lang w:val="en-US"/>
        </w:rPr>
        <w:t>C2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calibration gauge.</w:t>
      </w:r>
    </w:p>
    <w:p w14:paraId="45ABE155" w14:textId="0835200E" w:rsidR="00783E7B" w:rsidRDefault="00CA60FC">
      <w:pPr>
        <w:rPr>
          <w:lang w:val="en-US"/>
        </w:rPr>
      </w:pPr>
      <w:r>
        <w:rPr>
          <w:i/>
          <w:iCs/>
          <w:lang w:val="en-US"/>
        </w:rPr>
        <w:t>&lt;</w:t>
      </w:r>
      <w:r w:rsidR="00783E7B" w:rsidRPr="00783E7B">
        <w:rPr>
          <w:i/>
          <w:iCs/>
          <w:lang w:val="en-US"/>
        </w:rPr>
        <w:t>D</w:t>
      </w:r>
      <w:r>
        <w:rPr>
          <w:lang w:val="en-US"/>
        </w:rPr>
        <w:t>&gt;</w:t>
      </w:r>
      <w:r w:rsidR="00783E7B">
        <w:rPr>
          <w:lang w:val="en-US"/>
        </w:rPr>
        <w:t xml:space="preserve"> The bottom right-hand corner of the calibration gauge.</w:t>
      </w:r>
    </w:p>
    <w:p w14:paraId="65D24D7C" w14:textId="12807959" w:rsidR="00783E7B" w:rsidRDefault="00CA60FC">
      <w:pPr>
        <w:rPr>
          <w:lang w:val="en-US"/>
        </w:rPr>
      </w:pPr>
      <w:r>
        <w:rPr>
          <w:i/>
          <w:iCs/>
          <w:lang w:val="en-US"/>
        </w:rPr>
        <w:t>&lt;</w:t>
      </w:r>
      <w:r w:rsidR="00783E7B" w:rsidRPr="00783E7B">
        <w:rPr>
          <w:i/>
          <w:iCs/>
          <w:lang w:val="en-US"/>
        </w:rPr>
        <w:t>E</w:t>
      </w:r>
      <w:r>
        <w:rPr>
          <w:lang w:val="en-US"/>
        </w:rPr>
        <w:t>&gt;</w:t>
      </w:r>
      <w:r w:rsidR="00783E7B">
        <w:rPr>
          <w:lang w:val="en-US"/>
        </w:rPr>
        <w:t xml:space="preserve"> The bottom left-hand corner of the calibration gauge.</w:t>
      </w:r>
    </w:p>
    <w:p w14:paraId="5823FEAA" w14:textId="5A203063" w:rsidR="00783E7B" w:rsidRDefault="00CA60FC">
      <w:pPr>
        <w:rPr>
          <w:lang w:val="en-US"/>
        </w:rPr>
      </w:pPr>
      <w:r>
        <w:rPr>
          <w:i/>
          <w:iCs/>
          <w:lang w:val="en-US"/>
        </w:rPr>
        <w:t>&lt;</w:t>
      </w:r>
      <w:r w:rsidR="00783E7B" w:rsidRPr="00783E7B">
        <w:rPr>
          <w:i/>
          <w:iCs/>
          <w:lang w:val="en-US"/>
        </w:rPr>
        <w:t>C3</w:t>
      </w:r>
      <w:r>
        <w:rPr>
          <w:lang w:val="en-US"/>
        </w:rPr>
        <w:t>&gt;</w:t>
      </w:r>
      <w:r w:rsidR="00783E7B">
        <w:rPr>
          <w:lang w:val="en-US"/>
        </w:rPr>
        <w:t xml:space="preserve"> The third measurement in the </w:t>
      </w:r>
      <w:proofErr w:type="spellStart"/>
      <w:r w:rsidR="00783E7B">
        <w:rPr>
          <w:lang w:val="en-US"/>
        </w:rPr>
        <w:t>centre</w:t>
      </w:r>
      <w:proofErr w:type="spellEnd"/>
      <w:r w:rsidR="00783E7B">
        <w:rPr>
          <w:lang w:val="en-US"/>
        </w:rPr>
        <w:t xml:space="preserve"> of the calibration gauge.</w:t>
      </w:r>
    </w:p>
    <w:p w14:paraId="209F9BD9" w14:textId="16133155" w:rsidR="000C76B1" w:rsidRDefault="00CA60FC">
      <w:pPr>
        <w:rPr>
          <w:lang w:val="en-US"/>
        </w:rPr>
      </w:pPr>
      <w:r>
        <w:rPr>
          <w:i/>
          <w:iCs/>
          <w:lang w:val="en-US"/>
        </w:rPr>
        <w:t>&lt;</w:t>
      </w:r>
      <w:r w:rsidR="00783E7B" w:rsidRPr="00783E7B">
        <w:rPr>
          <w:i/>
          <w:iCs/>
          <w:lang w:val="en-US"/>
        </w:rPr>
        <w:t>R2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reference gauge.</w:t>
      </w:r>
    </w:p>
    <w:p w14:paraId="49C94588" w14:textId="3B6931B4" w:rsidR="000C76B1" w:rsidRDefault="000C76B1">
      <w:pPr>
        <w:rPr>
          <w:lang w:val="en-US"/>
        </w:rPr>
      </w:pPr>
      <w:r>
        <w:rPr>
          <w:lang w:val="en-US"/>
        </w:rPr>
        <w:t xml:space="preserve">Corner measurements should be made </w:t>
      </w:r>
      <w:r w:rsidR="00192186">
        <w:rPr>
          <w:lang w:val="en-US"/>
        </w:rPr>
        <w:t>such that the gauge block is properly supported as in the following</w:t>
      </w:r>
      <w:r>
        <w:rPr>
          <w:lang w:val="en-US"/>
        </w:rPr>
        <w:t xml:space="preserve"> </w:t>
      </w:r>
      <w:r w:rsidR="00192186">
        <w:rPr>
          <w:lang w:val="en-US"/>
        </w:rPr>
        <w:t xml:space="preserve">images. </w:t>
      </w:r>
    </w:p>
    <w:p w14:paraId="0BA94E4F" w14:textId="4DA48A33" w:rsidR="000C76B1" w:rsidRDefault="000C76B1">
      <w:pPr>
        <w:rPr>
          <w:i/>
          <w:iCs/>
          <w:lang w:val="en-US"/>
        </w:rPr>
      </w:pPr>
      <w:r w:rsidRPr="000C76B1">
        <w:rPr>
          <w:i/>
          <w:iCs/>
          <w:noProof/>
          <w:lang w:val="en-US"/>
        </w:rPr>
        <w:drawing>
          <wp:inline distT="0" distB="0" distL="0" distR="0" wp14:anchorId="2B41ADAE" wp14:editId="1D3A9356">
            <wp:extent cx="2243138" cy="2990933"/>
            <wp:effectExtent l="0" t="0" r="0" b="0"/>
            <wp:docPr id="9" name="Picture 9" descr="A roll of toilet paper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ll of toilet paper on a chair&#10;&#10;Description automatically generated with medium confidence"/>
                    <pic:cNvPicPr/>
                  </pic:nvPicPr>
                  <pic:blipFill>
                    <a:blip r:embed="rId12"/>
                    <a:stretch>
                      <a:fillRect/>
                    </a:stretch>
                  </pic:blipFill>
                  <pic:spPr>
                    <a:xfrm>
                      <a:off x="0" y="0"/>
                      <a:ext cx="2248181" cy="2997657"/>
                    </a:xfrm>
                    <a:prstGeom prst="rect">
                      <a:avLst/>
                    </a:prstGeom>
                  </pic:spPr>
                </pic:pic>
              </a:graphicData>
            </a:graphic>
          </wp:inline>
        </w:drawing>
      </w:r>
      <w:r w:rsidR="00192186">
        <w:rPr>
          <w:i/>
          <w:iCs/>
          <w:lang w:val="en-US"/>
        </w:rPr>
        <w:t xml:space="preserve">                </w:t>
      </w:r>
      <w:r w:rsidR="00192186" w:rsidRPr="00192186">
        <w:rPr>
          <w:i/>
          <w:iCs/>
          <w:noProof/>
          <w:lang w:val="en-US"/>
        </w:rPr>
        <w:drawing>
          <wp:inline distT="0" distB="0" distL="0" distR="0" wp14:anchorId="4E08DAA1" wp14:editId="523FF4B1">
            <wp:extent cx="2233612" cy="2978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425" cy="3000651"/>
                    </a:xfrm>
                    <a:prstGeom prst="rect">
                      <a:avLst/>
                    </a:prstGeom>
                  </pic:spPr>
                </pic:pic>
              </a:graphicData>
            </a:graphic>
          </wp:inline>
        </w:drawing>
      </w:r>
    </w:p>
    <w:p w14:paraId="64894E57" w14:textId="46D3610F" w:rsidR="00305391" w:rsidRDefault="00192186" w:rsidP="00192186">
      <w:pPr>
        <w:rPr>
          <w:lang w:val="en-US"/>
        </w:rPr>
      </w:pPr>
      <w:r>
        <w:rPr>
          <w:lang w:val="en-US"/>
        </w:rPr>
        <w:t>All corner measurements should be made with the gauge in the same footprint on the Federal platen.  This reduces measurement</w:t>
      </w:r>
      <w:r w:rsidR="004615C6">
        <w:rPr>
          <w:lang w:val="en-US"/>
        </w:rPr>
        <w:t xml:space="preserve"> error</w:t>
      </w:r>
      <w:r>
        <w:rPr>
          <w:lang w:val="en-US"/>
        </w:rPr>
        <w:t xml:space="preserve"> </w:t>
      </w:r>
      <w:r w:rsidR="004615C6">
        <w:rPr>
          <w:lang w:val="en-US"/>
        </w:rPr>
        <w:t>in the variation in length measurement</w:t>
      </w:r>
      <w:r>
        <w:rPr>
          <w:lang w:val="en-US"/>
        </w:rPr>
        <w:t xml:space="preserve"> caused by flatness errors in the Federal platen.  This </w:t>
      </w:r>
      <w:r w:rsidR="004615C6">
        <w:rPr>
          <w:lang w:val="en-US"/>
        </w:rPr>
        <w:t>can be</w:t>
      </w:r>
      <w:r>
        <w:rPr>
          <w:lang w:val="en-US"/>
        </w:rPr>
        <w:t xml:space="preserve"> achieve</w:t>
      </w:r>
      <w:r w:rsidR="004615C6">
        <w:rPr>
          <w:lang w:val="en-US"/>
        </w:rPr>
        <w:t>d</w:t>
      </w:r>
      <w:r>
        <w:rPr>
          <w:lang w:val="en-US"/>
        </w:rPr>
        <w:t xml:space="preserve"> by using a combination of rotating </w:t>
      </w:r>
      <w:r w:rsidR="004615C6">
        <w:rPr>
          <w:lang w:val="en-US"/>
        </w:rPr>
        <w:t>and</w:t>
      </w:r>
      <w:r>
        <w:rPr>
          <w:lang w:val="en-US"/>
        </w:rPr>
        <w:t xml:space="preserve"> flipping the gauge. </w:t>
      </w:r>
    </w:p>
    <w:p w14:paraId="363F5889" w14:textId="77777777" w:rsidR="00305391" w:rsidRDefault="00305391">
      <w:pPr>
        <w:rPr>
          <w:lang w:val="en-US"/>
        </w:rPr>
      </w:pPr>
      <w:r>
        <w:rPr>
          <w:lang w:val="en-US"/>
        </w:rPr>
        <w:br w:type="page"/>
      </w:r>
    </w:p>
    <w:p w14:paraId="5FB8925A" w14:textId="745787F7" w:rsidR="00192186" w:rsidRDefault="001D3B78" w:rsidP="00192186">
      <w:pPr>
        <w:rPr>
          <w:lang w:val="en-US"/>
        </w:rPr>
      </w:pPr>
      <w:r>
        <w:rPr>
          <w:noProof/>
        </w:rPr>
        <w:lastRenderedPageBreak/>
        <w:pict w14:anchorId="2109142B">
          <v:rect id="Ink 168" o:spid="_x0000_s1063" style="position:absolute;margin-left:267.4pt;margin-top:63.4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weight=".5mm">
            <v:stroke endcap="round"/>
            <v:path shadowok="f" o:extrusionok="f" fillok="f" insetpenok="f"/>
            <o:lock v:ext="edit" rotation="t" text="t"/>
            <o:ink i="AE8dAgQEARBYz1SK5pfFT48G+LrS4ZsiAwZIFEUyRjIFAgtkGRgyCoHH//8PgMf//w8zCoHH//8P&#10;gMf//w8KEQECQAEACgARIEAW/OK5tNcB&#10;" annotation="t"/>
          </v:rect>
        </w:pict>
      </w:r>
      <w:r w:rsidR="00305391">
        <w:rPr>
          <w:lang w:val="en-US"/>
        </w:rPr>
        <w:t>The current position in the measurement sequence is indicated by the black selection of the radio button as indicated in the following image. The current position in the measurement sequence can be changed at any time by selecting a difference radio button.  To change to C1, C2 or C3 select the text as indicated in the following image.</w:t>
      </w:r>
    </w:p>
    <w:p w14:paraId="012E2C98" w14:textId="62B9F625" w:rsidR="00305391" w:rsidRDefault="001D3B78" w:rsidP="00192186">
      <w:pPr>
        <w:rPr>
          <w:lang w:val="en-US"/>
        </w:rPr>
      </w:pPr>
      <w:r>
        <w:rPr>
          <w:noProof/>
        </w:rPr>
        <w:pict w14:anchorId="6138FFCB">
          <v:rect id="Ink 48" o:spid="_x0000_s1062" style="position:absolute;margin-left:169pt;margin-top:-5.95pt;width:97.75pt;height:18.7pt;z-index:251653120;visibility:visible;mso-wrap-style:square;mso-wrap-distance-left:9pt;mso-wrap-distance-top:0;mso-wrap-distance-right:9pt;mso-wrap-distance-bottom:0;mso-position-horizontal:absolute;mso-position-horizontal-relative:text;mso-position-vertical:absolute;mso-position-vertical-relative:text" coordorigin="1" coordsize="3399,612" filled="f" strokeweight=".5mm">
            <v:stroke endcap="round"/>
            <v:path shadowok="f" o:extrusionok="f" fillok="f" insetpenok="f"/>
            <o:lock v:ext="edit" rotation="t" text="t"/>
            <o:ink i="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" annotation="t"/>
          </v:rect>
        </w:pict>
      </w:r>
    </w:p>
    <w:p w14:paraId="11C3E946" w14:textId="26FF3484" w:rsidR="00305391" w:rsidRDefault="001D3B78" w:rsidP="00192186">
      <w:pPr>
        <w:rPr>
          <w:lang w:val="en-US"/>
        </w:rPr>
      </w:pPr>
      <w:r>
        <w:rPr>
          <w:noProof/>
        </w:rPr>
        <w:pict w14:anchorId="75F73027">
          <v:rect id="Ink 167" o:spid="_x0000_s1061" style="position:absolute;margin-left:418.15pt;margin-top:132.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coordsize="1,1" filled="f" strokeweight=".5mm">
            <v:stroke endcap="round"/>
            <v:path shadowok="f" o:extrusionok="f" fillok="f" insetpenok="f"/>
            <o:lock v:ext="edit" rotation="t" text="t"/>
            <o:ink i="AE8dAgQEARBYz1SK5pfFT48G+LrS4ZsiAwZIFEUyRjIFAgtkGRgyCoHH//8PgMf//w8zCoHH//8P&#10;gMf//w8KEQIBAAEACgARIED64uC5tNcB&#10;" annotation="t"/>
          </v:rect>
        </w:pict>
      </w:r>
      <w:r>
        <w:rPr>
          <w:noProof/>
        </w:rPr>
        <w:pict w14:anchorId="5D93BCEC">
          <v:rect id="Ink 166" o:spid="_x0000_s1060" style="position:absolute;margin-left:404pt;margin-top:125.65pt;width:1.35pt;height:1.35pt;z-index:251661312;visibility:visible;mso-wrap-style:square;mso-wrap-distance-left:9pt;mso-wrap-distance-top:0;mso-wrap-distance-right:9pt;mso-wrap-distance-bottom:0;mso-position-horizontal:absolute;mso-position-horizontal-relative:text;mso-position-vertical:absolute;mso-position-vertical-relative:text" coordsize="7,7" filled="f" strokeweight=".5mm">
            <v:stroke endcap="round"/>
            <v:path shadowok="f" o:extrusionok="f" fillok="f" insetpenok="f"/>
            <o:lock v:ext="edit" rotation="t" text="t"/>
            <o:ink i="AFEdAgQEARBYz1SK5pfFT48G+LrS4ZsiAwZIFEUyRjIFAgtkGRgyCoHH//8PgMf//w8zCoHH//8P&#10;gMf//w8KEwOCcIL4PnAKABEgEC8m37m01wG=&#10;" annotation="t"/>
          </v:rect>
        </w:pict>
      </w:r>
      <w:r>
        <w:rPr>
          <w:noProof/>
        </w:rPr>
        <w:pict w14:anchorId="7E35125B">
          <v:rect id="Ink 165" o:spid="_x0000_s1059" style="position:absolute;margin-left:279.45pt;margin-top:89.3pt;width:208.65pt;height:50.25pt;z-index:251659264;visibility:visible;mso-wrap-style:square;mso-wrap-distance-left:9pt;mso-wrap-distance-top:0;mso-wrap-distance-right:9pt;mso-wrap-distance-bottom:0;mso-position-horizontal:absolute;mso-position-horizontal-relative:text;mso-position-vertical:absolute;mso-position-vertical-relative:text" coordsize="7312,1724" filled="f" strokeweight=".5mm">
            <v:stroke endcap="round"/>
            <v:path shadowok="f" o:extrusionok="f" fillok="f" insetpenok="f"/>
            <o:lock v:ext="edit" rotation="t" text="t"/>
            <o:ink i="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" annotation="t"/>
          </v:rect>
        </w:pict>
      </w:r>
      <w:r>
        <w:rPr>
          <w:noProof/>
        </w:rPr>
        <w:pict w14:anchorId="2F99C01E">
          <v:rect id="Ink 90" o:spid="_x0000_s1058" style="position:absolute;margin-left:438.95pt;margin-top:87.8pt;width:36.1pt;height:18pt;z-index:251657216;visibility:visible;mso-wrap-style:square;mso-wrap-distance-left:9pt;mso-wrap-distance-top:0;mso-wrap-distance-right:9pt;mso-wrap-distance-bottom:0;mso-position-horizontal:absolute;mso-position-horizontal-relative:text;mso-position-vertical:absolute;mso-position-vertical-relative:text" coordorigin="1" coordsize="1223,587" filled="f" strokeweight=".5mm">
            <v:stroke endcap="round"/>
            <v:path shadowok="f" o:extrusionok="f" fillok="f" insetpenok="f"/>
            <o:lock v:ext="edit" rotation="t" text="t"/>
            <o:ink i="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" annotation="t"/>
          </v:rect>
        </w:pict>
      </w:r>
      <w:r>
        <w:rPr>
          <w:noProof/>
        </w:rPr>
        <w:pict w14:anchorId="424F13DF">
          <v:rect id="Ink 81" o:spid="_x0000_s1057" style="position:absolute;margin-left:417.75pt;margin-top:88.95pt;width:13.6pt;height:13.5pt;z-index:251655168;visibility:visible;mso-wrap-style:square;mso-wrap-distance-left:9pt;mso-wrap-distance-top:0;mso-wrap-distance-right:9pt;mso-wrap-distance-bottom:0;mso-position-horizontal:absolute;mso-position-horizontal-relative:text;mso-position-vertical:absolute;mso-position-vertical-relative:text" coordorigin="1" coordsize="431,428" filled="f" strokeweight=".5mm">
            <v:stroke endcap="round"/>
            <v:path shadowok="f" o:extrusionok="f" fillok="f" insetpenok="f"/>
            <o:lock v:ext="edit" rotation="t" text="t"/>
            <o:ink i="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" annotation="t"/>
          </v:rect>
        </w:pict>
      </w:r>
      <w:r>
        <w:rPr>
          <w:noProof/>
        </w:rPr>
        <w:pict w14:anchorId="38CFB68A">
          <v:rect id="Ink 16" o:spid="_x0000_s1056" style="position:absolute;margin-left:154.5pt;margin-top:24.1pt;width:7.8pt;height:6.65pt;z-index:251651072;visibility:visible;mso-wrap-style:square;mso-wrap-distance-left:9pt;mso-wrap-distance-top:0;mso-wrap-distance-right:9pt;mso-wrap-distance-bottom:0;mso-position-horizontal:absolute;mso-position-horizontal-relative:text;mso-position-vertical:absolute;mso-position-vertical-relative:text" coordorigin="1" coordsize="225,183" filled="f" strokeweight=".5mm">
            <v:stroke endcap="round"/>
            <v:path shadowok="f" o:extrusionok="f" fillok="f" insetpenok="f"/>
            <o:lock v:ext="edit" rotation="t" text="t"/>
            <o:ink i="AIcBHQIUEgEQWM9UiuaXxU+PBvi60uGbIgMGSBRFMkYyBQILZBkYMgqBx///D4DH//8PMwqBx///&#10;D4DH//8PCkkvhoCIIFEQEPCwMFAwEhLwMBAwBAwAAgIEAQWMsSiFYCGKFjIMLTChgwWPhghQQkMC&#10;GCGCEEMEMEKCXW6ICgARIIB8Ina5tNcB&#10;" annotation="t"/>
          </v:rect>
        </w:pict>
      </w:r>
      <w:r>
        <w:rPr>
          <w:noProof/>
        </w:rPr>
        <w:pict w14:anchorId="02A0B2EB">
          <v:rect id="Ink 15" o:spid="_x0000_s1055" style="position:absolute;margin-left:157.95pt;margin-top:-9.7pt;width:8.9pt;height:39.7pt;z-index:251649024;visibility:visible;mso-wrap-style:square;mso-wrap-distance-left:9pt;mso-wrap-distance-top:0;mso-wrap-distance-right:9pt;mso-wrap-distance-bottom:0;mso-position-horizontal:absolute;mso-position-horizontal-relative:text;mso-position-vertical:absolute;mso-position-vertical-relative:text" coordorigin=",1" coordsize="266,1349" filled="f" strokeweight=".5mm">
            <v:stroke endcap="round"/>
            <v:path shadowok="f" o:extrusionok="f" fillok="f" insetpenok="f"/>
            <o:lock v:ext="edit" rotation="t" text="t"/>
            <o:ink i="AHUdAhhqARBYz1SK5pfFT48G+LrS4ZsiAwZIFEUyRjIFAgtkGRgyCoHH//8PgMf//w8zCoHH//8P&#10;gMf//w8KNxCH4JDgrYtAYnApHCoZV4lRoRAoTEiHgHD6cN3Aa9J7pM57lig49kaYUUAKABEg0ENY&#10;dLm01wG=&#10;" annotation="t"/>
          </v:rect>
        </w:pict>
      </w:r>
      <w:r w:rsidR="00305391" w:rsidRPr="00305391">
        <w:rPr>
          <w:noProof/>
          <w:lang w:val="en-US"/>
        </w:rPr>
        <w:drawing>
          <wp:inline distT="0" distB="0" distL="0" distR="0" wp14:anchorId="118BAE4C" wp14:editId="6EE2B19D">
            <wp:extent cx="3705225" cy="336214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3708869" cy="3365455"/>
                    </a:xfrm>
                    <a:prstGeom prst="rect">
                      <a:avLst/>
                    </a:prstGeom>
                  </pic:spPr>
                </pic:pic>
              </a:graphicData>
            </a:graphic>
          </wp:inline>
        </w:drawing>
      </w:r>
    </w:p>
    <w:p w14:paraId="4A1C9362" w14:textId="5AD27544" w:rsidR="00001826" w:rsidRDefault="00305391">
      <w:pPr>
        <w:rPr>
          <w:lang w:val="en-US"/>
        </w:rPr>
      </w:pPr>
      <w:r>
        <w:rPr>
          <w:lang w:val="en-US"/>
        </w:rPr>
        <w:t xml:space="preserve">The measurement sequence is progressed by clicking the foot control on the vertical federal.  When the </w:t>
      </w:r>
      <w:r w:rsidR="0040302A">
        <w:rPr>
          <w:lang w:val="en-US"/>
        </w:rPr>
        <w:t>meas</w:t>
      </w:r>
      <w:r w:rsidR="00001826">
        <w:rPr>
          <w:lang w:val="en-US"/>
        </w:rPr>
        <w:t>urement sequence reaches the final position (</w:t>
      </w:r>
      <w:r w:rsidR="00001826" w:rsidRPr="00001826">
        <w:rPr>
          <w:i/>
          <w:iCs/>
          <w:lang w:val="en-US"/>
        </w:rPr>
        <w:t>R2</w:t>
      </w:r>
      <w:r w:rsidR="00001826">
        <w:rPr>
          <w:lang w:val="en-US"/>
        </w:rPr>
        <w:t>) and the foot control is pressed, a measurement will be registered.  The measurement is then shown in the Gauge Results window.</w:t>
      </w:r>
    </w:p>
    <w:p w14:paraId="02B55658" w14:textId="56E9A385" w:rsidR="00001826" w:rsidRDefault="00001826">
      <w:pPr>
        <w:rPr>
          <w:lang w:val="en-US"/>
        </w:rPr>
      </w:pPr>
      <w:r w:rsidRPr="00001826">
        <w:rPr>
          <w:noProof/>
          <w:lang w:val="en-US"/>
        </w:rPr>
        <w:drawing>
          <wp:inline distT="0" distB="0" distL="0" distR="0" wp14:anchorId="051E81A7" wp14:editId="7E6098CA">
            <wp:extent cx="5534025" cy="1543050"/>
            <wp:effectExtent l="0" t="0" r="9525"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
                    <a:stretch>
                      <a:fillRect/>
                    </a:stretch>
                  </pic:blipFill>
                  <pic:spPr>
                    <a:xfrm>
                      <a:off x="0" y="0"/>
                      <a:ext cx="5534025" cy="1543050"/>
                    </a:xfrm>
                    <a:prstGeom prst="rect">
                      <a:avLst/>
                    </a:prstGeom>
                  </pic:spPr>
                </pic:pic>
              </a:graphicData>
            </a:graphic>
          </wp:inline>
        </w:drawing>
      </w:r>
    </w:p>
    <w:p w14:paraId="5C32FBC8" w14:textId="7959DABF" w:rsidR="00001826" w:rsidRDefault="00001826">
      <w:pPr>
        <w:rPr>
          <w:lang w:val="en-US"/>
        </w:rPr>
      </w:pPr>
    </w:p>
    <w:p w14:paraId="0729CA40" w14:textId="7ADDE661" w:rsidR="00001826" w:rsidRDefault="00001826">
      <w:pPr>
        <w:rPr>
          <w:lang w:val="en-US"/>
        </w:rPr>
      </w:pPr>
      <w:r>
        <w:rPr>
          <w:lang w:val="en-US"/>
        </w:rPr>
        <w:t>Gauge Results summari</w:t>
      </w:r>
      <w:r w:rsidR="00C4185D">
        <w:rPr>
          <w:lang w:val="en-US"/>
        </w:rPr>
        <w:t>z</w:t>
      </w:r>
      <w:r>
        <w:rPr>
          <w:lang w:val="en-US"/>
        </w:rPr>
        <w:t xml:space="preserve">es each measurement.  It’s worth noting here that the </w:t>
      </w:r>
      <w:r w:rsidR="00C4185D">
        <w:rPr>
          <w:lang w:val="en-US"/>
        </w:rPr>
        <w:t xml:space="preserve">values shown in this window are calculations of each individual measurement.  This is an important distinction for the extreme deviation because it’s possible that extremes occur with opposite signs. For example, if the next measurement of extreme deviation for the 2.2 mm gauge was -0.02345 </w:t>
      </w:r>
      <w:r w:rsidR="00C4185D">
        <w:rPr>
          <w:rFonts w:cstheme="minorHAnsi"/>
          <w:lang w:val="en-US"/>
        </w:rPr>
        <w:t>µ</w:t>
      </w:r>
      <w:r w:rsidR="00C4185D">
        <w:rPr>
          <w:lang w:val="en-US"/>
        </w:rPr>
        <w:t xml:space="preserve">m, then simply calculating the average of the extreme deviation measurements for the 2.2 mm gauge would be incorrect.   </w:t>
      </w:r>
      <w:r>
        <w:rPr>
          <w:lang w:val="en-US"/>
        </w:rPr>
        <w:t xml:space="preserve"> </w:t>
      </w:r>
      <w:r w:rsidR="00C4185D">
        <w:rPr>
          <w:lang w:val="en-US"/>
        </w:rPr>
        <w:t>This means this table is only giving a visualization to the user so they can see how each measurement has gone and how it compares with previous measurement.</w:t>
      </w:r>
      <w:r w:rsidR="00FC083E">
        <w:rPr>
          <w:lang w:val="en-US"/>
        </w:rPr>
        <w:t xml:space="preserve">  </w:t>
      </w:r>
    </w:p>
    <w:p w14:paraId="2DDC1199" w14:textId="6E9BE5E2" w:rsidR="00FC083E" w:rsidRDefault="00FC083E">
      <w:pPr>
        <w:rPr>
          <w:lang w:val="en-US"/>
        </w:rPr>
      </w:pPr>
    </w:p>
    <w:p w14:paraId="114A1389" w14:textId="77777777" w:rsidR="00E047DE" w:rsidRDefault="00E047DE">
      <w:pPr>
        <w:rPr>
          <w:b/>
          <w:bCs/>
          <w:lang w:val="en-US"/>
        </w:rPr>
        <w:sectPr w:rsidR="00E047DE" w:rsidSect="00B84D51">
          <w:pgSz w:w="11906" w:h="16838"/>
          <w:pgMar w:top="1440" w:right="1440" w:bottom="1440" w:left="1440" w:header="708" w:footer="708" w:gutter="0"/>
          <w:cols w:space="708"/>
          <w:docGrid w:linePitch="360"/>
        </w:sectPr>
      </w:pPr>
    </w:p>
    <w:p w14:paraId="03702DB5" w14:textId="44E7F260" w:rsidR="00F600AD" w:rsidRDefault="00F600AD">
      <w:pPr>
        <w:rPr>
          <w:b/>
          <w:bCs/>
          <w:lang w:val="en-US"/>
        </w:rPr>
      </w:pPr>
      <w:r>
        <w:rPr>
          <w:b/>
          <w:bCs/>
          <w:lang w:val="en-US"/>
        </w:rPr>
        <w:lastRenderedPageBreak/>
        <w:t>Saving Data</w:t>
      </w:r>
    </w:p>
    <w:p w14:paraId="670B3FBA" w14:textId="28AF3672" w:rsidR="00E047DE" w:rsidRPr="00E047DE" w:rsidRDefault="00F600AD">
      <w:pPr>
        <w:rPr>
          <w:lang w:val="en-US"/>
        </w:rPr>
      </w:pPr>
      <w:r w:rsidRPr="00F600AD">
        <w:rPr>
          <w:lang w:val="en-US"/>
        </w:rPr>
        <w:t>The software will automatically save</w:t>
      </w:r>
      <w:r w:rsidR="001D3B78">
        <w:rPr>
          <w:lang w:val="en-US"/>
        </w:rPr>
        <w:t>s</w:t>
      </w:r>
      <w:r>
        <w:rPr>
          <w:lang w:val="en-US"/>
        </w:rPr>
        <w:t xml:space="preserve"> progress every time a new measurement is added</w:t>
      </w:r>
      <w:r w:rsidR="00E047DE">
        <w:rPr>
          <w:lang w:val="en-US"/>
        </w:rPr>
        <w:t xml:space="preserve"> (a call to method </w:t>
      </w:r>
      <w:proofErr w:type="spellStart"/>
      <w:proofErr w:type="gramStart"/>
      <w:r w:rsidR="00E047DE">
        <w:rPr>
          <w:lang w:val="en-US"/>
        </w:rPr>
        <w:t>SaveGaugeData</w:t>
      </w:r>
      <w:proofErr w:type="spellEnd"/>
      <w:r w:rsidR="00E047DE">
        <w:rPr>
          <w:lang w:val="en-US"/>
        </w:rPr>
        <w:t>(</w:t>
      </w:r>
      <w:proofErr w:type="gramEnd"/>
      <w:r w:rsidR="00E047DE">
        <w:rPr>
          <w:lang w:val="en-US"/>
        </w:rPr>
        <w:t>); upon a click of R2 on the foot pedal).  The full data file is saved at the following location:</w:t>
      </w:r>
    </w:p>
    <w:p w14:paraId="3D54DDD6" w14:textId="2FD9E9E3"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021B1312" w14:textId="63B74DE9" w:rsidR="00E047DE" w:rsidRDefault="00E047DE" w:rsidP="00E047DE">
      <w:pPr>
        <w:autoSpaceDE w:val="0"/>
        <w:autoSpaceDN w:val="0"/>
        <w:adjustRightInd w:val="0"/>
        <w:spacing w:after="0" w:line="240" w:lineRule="auto"/>
        <w:rPr>
          <w:rFonts w:ascii="Consolas" w:hAnsi="Consolas" w:cs="Consolas"/>
          <w:color w:val="000000"/>
          <w:sz w:val="16"/>
          <w:szCs w:val="16"/>
        </w:rPr>
      </w:pPr>
    </w:p>
    <w:p w14:paraId="0A34E294" w14:textId="447D2C44" w:rsidR="00E047DE" w:rsidRPr="00E047DE" w:rsidRDefault="00E047DE" w:rsidP="00E047D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The summary file and the U95 file are written to following location (these are also updated upon a click of R2)</w:t>
      </w:r>
    </w:p>
    <w:p w14:paraId="7BCF2FB5" w14:textId="20D0B777"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Measurement.filename_sum</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772EDBFE" w14:textId="04C397CF" w:rsidR="00F600AD" w:rsidRDefault="00E047DE" w:rsidP="00E047DE">
      <w:pPr>
        <w:rPr>
          <w:b/>
          <w:bCs/>
          <w:sz w:val="16"/>
          <w:szCs w:val="16"/>
          <w:lang w:val="en-US"/>
        </w:rPr>
      </w:pPr>
      <w:r w:rsidRPr="00E047DE">
        <w:rPr>
          <w:rFonts w:ascii="Consolas" w:hAnsi="Consolas" w:cs="Consolas"/>
          <w:color w:val="000000"/>
          <w:sz w:val="16"/>
          <w:szCs w:val="16"/>
        </w:rPr>
        <w:t xml:space="preserve">Measurement.filename_U95_sum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"_U95_Compliance_summary"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r w:rsidR="00F600AD" w:rsidRPr="00E047DE">
        <w:rPr>
          <w:b/>
          <w:bCs/>
          <w:sz w:val="16"/>
          <w:szCs w:val="16"/>
          <w:lang w:val="en-US"/>
        </w:rPr>
        <w:t xml:space="preserve"> </w:t>
      </w:r>
    </w:p>
    <w:p w14:paraId="5EA39F96" w14:textId="462E30F5" w:rsidR="000016A0" w:rsidRDefault="000016A0" w:rsidP="00E047DE">
      <w:pPr>
        <w:rPr>
          <w:b/>
          <w:bCs/>
          <w:sz w:val="16"/>
          <w:szCs w:val="16"/>
          <w:lang w:val="en-US"/>
        </w:rPr>
      </w:pPr>
    </w:p>
    <w:p w14:paraId="7518FD52" w14:textId="51978B63" w:rsidR="000016A0" w:rsidRPr="000016A0" w:rsidRDefault="000016A0" w:rsidP="00E047DE">
      <w:pPr>
        <w:rPr>
          <w:b/>
          <w:bCs/>
          <w:lang w:val="en-US"/>
        </w:rPr>
      </w:pPr>
      <w:r w:rsidRPr="000016A0">
        <w:rPr>
          <w:b/>
          <w:bCs/>
          <w:lang w:val="en-US"/>
        </w:rPr>
        <w:t>Loading Data</w:t>
      </w:r>
    </w:p>
    <w:p w14:paraId="5A53E8BC" w14:textId="77777777" w:rsidR="000016A0" w:rsidRDefault="000016A0">
      <w:pPr>
        <w:rPr>
          <w:lang w:val="en-US"/>
        </w:rPr>
      </w:pPr>
      <w:r w:rsidRPr="000016A0">
        <w:rPr>
          <w:lang w:val="en-US"/>
        </w:rPr>
        <w:t>If are launching Vertical-Federal-App</w:t>
      </w:r>
      <w:r>
        <w:rPr>
          <w:lang w:val="en-US"/>
        </w:rPr>
        <w:t xml:space="preserve"> and you wish to load measurement data from a previous </w:t>
      </w:r>
      <w:proofErr w:type="gramStart"/>
      <w:r>
        <w:rPr>
          <w:lang w:val="en-US"/>
        </w:rPr>
        <w:t>session</w:t>
      </w:r>
      <w:proofErr w:type="gramEnd"/>
      <w:r>
        <w:rPr>
          <w:lang w:val="en-US"/>
        </w:rPr>
        <w:t xml:space="preserve"> then you need to click the “Load” button and select the measurement filename you wish to load.</w:t>
      </w:r>
    </w:p>
    <w:p w14:paraId="3EE87A44" w14:textId="2D045F9D" w:rsidR="000016A0" w:rsidRDefault="000016A0">
      <w:pPr>
        <w:rPr>
          <w:b/>
          <w:bCs/>
          <w:lang w:val="en-US"/>
        </w:rPr>
      </w:pPr>
      <w:r w:rsidRPr="000016A0">
        <w:rPr>
          <w:b/>
          <w:bCs/>
          <w:lang w:val="en-US"/>
        </w:rPr>
        <w:t xml:space="preserve">Deleting the </w:t>
      </w:r>
      <w:r>
        <w:rPr>
          <w:b/>
          <w:bCs/>
          <w:lang w:val="en-US"/>
        </w:rPr>
        <w:t xml:space="preserve">previous </w:t>
      </w:r>
      <w:r w:rsidRPr="000016A0">
        <w:rPr>
          <w:b/>
          <w:bCs/>
          <w:lang w:val="en-US"/>
        </w:rPr>
        <w:t>measurement</w:t>
      </w:r>
    </w:p>
    <w:p w14:paraId="26D313D8" w14:textId="70FABAD4" w:rsidR="000016A0" w:rsidRPr="000016A0" w:rsidRDefault="000016A0">
      <w:pPr>
        <w:rPr>
          <w:b/>
          <w:bCs/>
          <w:lang w:val="en-US"/>
        </w:rPr>
      </w:pPr>
      <w:r>
        <w:rPr>
          <w:lang w:val="en-US"/>
        </w:rPr>
        <w:t xml:space="preserve">If you wish to delete the previous measurement you made then click “Delete Last” </w:t>
      </w:r>
    </w:p>
    <w:p w14:paraId="7E2C9B8B" w14:textId="2618F747" w:rsidR="000016A0" w:rsidRDefault="000016A0">
      <w:pPr>
        <w:rPr>
          <w:b/>
          <w:bCs/>
          <w:lang w:val="en-US"/>
        </w:rPr>
        <w:sectPr w:rsidR="000016A0" w:rsidSect="00E047DE">
          <w:pgSz w:w="16838" w:h="11906" w:orient="landscape"/>
          <w:pgMar w:top="1440" w:right="1440" w:bottom="1440" w:left="1440" w:header="708" w:footer="708" w:gutter="0"/>
          <w:cols w:space="708"/>
          <w:docGrid w:linePitch="360"/>
        </w:sectPr>
      </w:pPr>
    </w:p>
    <w:p w14:paraId="31832733" w14:textId="1359FC31" w:rsidR="00FC083E" w:rsidRDefault="00FC083E">
      <w:pPr>
        <w:rPr>
          <w:b/>
          <w:bCs/>
          <w:lang w:val="en-US"/>
        </w:rPr>
      </w:pPr>
      <w:r w:rsidRPr="00FC083E">
        <w:rPr>
          <w:b/>
          <w:bCs/>
          <w:lang w:val="en-US"/>
        </w:rPr>
        <w:lastRenderedPageBreak/>
        <w:t>What’s the software is doing behind the scenes?</w:t>
      </w:r>
    </w:p>
    <w:p w14:paraId="08535E06" w14:textId="716D7C81" w:rsidR="00B84D51" w:rsidRDefault="00B84D51">
      <w:pPr>
        <w:rPr>
          <w:b/>
          <w:bCs/>
          <w:lang w:val="en-US"/>
        </w:rPr>
      </w:pPr>
      <w:r>
        <w:rPr>
          <w:b/>
          <w:bCs/>
          <w:noProof/>
          <w:lang w:val="en-US"/>
        </w:rPr>
        <w:drawing>
          <wp:inline distT="0" distB="0" distL="0" distR="0" wp14:anchorId="104E5EAC" wp14:editId="4D2C7538">
            <wp:extent cx="6534150" cy="519199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3578" cy="5215376"/>
                    </a:xfrm>
                    <a:prstGeom prst="rect">
                      <a:avLst/>
                    </a:prstGeom>
                  </pic:spPr>
                </pic:pic>
              </a:graphicData>
            </a:graphic>
          </wp:inline>
        </w:drawing>
      </w:r>
    </w:p>
    <w:p w14:paraId="31FDB5FE" w14:textId="77777777" w:rsidR="007814E8" w:rsidRDefault="007814E8">
      <w:pPr>
        <w:rPr>
          <w:u w:val="single"/>
          <w:lang w:val="en-US"/>
        </w:rPr>
        <w:sectPr w:rsidR="007814E8" w:rsidSect="00E047DE">
          <w:pgSz w:w="16838" w:h="11906" w:orient="landscape"/>
          <w:pgMar w:top="1440" w:right="1440" w:bottom="1440" w:left="1440" w:header="709" w:footer="709" w:gutter="0"/>
          <w:cols w:space="708"/>
          <w:docGrid w:linePitch="360"/>
        </w:sectPr>
      </w:pPr>
    </w:p>
    <w:p w14:paraId="169B9198" w14:textId="6C87D4DB" w:rsidR="00C016A1" w:rsidRPr="00C016A1" w:rsidRDefault="00C016A1">
      <w:pPr>
        <w:rPr>
          <w:u w:val="single"/>
          <w:lang w:val="en-US"/>
        </w:rPr>
      </w:pPr>
      <w:r w:rsidRPr="00C016A1">
        <w:rPr>
          <w:u w:val="single"/>
          <w:lang w:val="en-US"/>
        </w:rPr>
        <w:lastRenderedPageBreak/>
        <w:t>General description</w:t>
      </w:r>
    </w:p>
    <w:p w14:paraId="756BA0AE" w14:textId="0535D695" w:rsidR="000E5981" w:rsidRDefault="000E5981">
      <w:pPr>
        <w:rPr>
          <w:lang w:val="en-US"/>
        </w:rPr>
      </w:pPr>
      <w:r>
        <w:rPr>
          <w:lang w:val="en-US"/>
        </w:rPr>
        <w:t xml:space="preserve">The key method in the </w:t>
      </w:r>
      <w:proofErr w:type="spellStart"/>
      <w:r>
        <w:rPr>
          <w:lang w:val="en-US"/>
        </w:rPr>
        <w:t>VerticalFederalForm</w:t>
      </w:r>
      <w:proofErr w:type="spellEnd"/>
      <w:r>
        <w:rPr>
          <w:lang w:val="en-US"/>
        </w:rPr>
        <w:t xml:space="preserve"> Class is </w:t>
      </w:r>
      <w:proofErr w:type="spellStart"/>
      <w:proofErr w:type="gramStart"/>
      <w:r>
        <w:rPr>
          <w:lang w:val="en-US"/>
        </w:rPr>
        <w:t>SaveGaugeData</w:t>
      </w:r>
      <w:proofErr w:type="spellEnd"/>
      <w:r>
        <w:rPr>
          <w:lang w:val="en-US"/>
        </w:rPr>
        <w:t>(</w:t>
      </w:r>
      <w:proofErr w:type="gramEnd"/>
      <w:r>
        <w:rPr>
          <w:lang w:val="en-US"/>
        </w:rPr>
        <w:t>)</w:t>
      </w:r>
      <w:r w:rsidR="00F600AD">
        <w:rPr>
          <w:lang w:val="en-US"/>
        </w:rPr>
        <w:t xml:space="preserve">.  This function </w:t>
      </w:r>
      <w:proofErr w:type="gramStart"/>
      <w:r w:rsidR="00F600AD">
        <w:rPr>
          <w:lang w:val="en-US"/>
        </w:rPr>
        <w:t>take</w:t>
      </w:r>
      <w:proofErr w:type="gramEnd"/>
      <w:r w:rsidR="00F600AD">
        <w:rPr>
          <w:lang w:val="en-US"/>
        </w:rPr>
        <w:t xml:space="preserve"> all the user inputs and populates the metadata in the measurement object.</w:t>
      </w:r>
    </w:p>
    <w:p w14:paraId="493DA875" w14:textId="066896BE" w:rsidR="0014217B" w:rsidRDefault="004E462F">
      <w:pPr>
        <w:rPr>
          <w:lang w:val="en-US"/>
        </w:rPr>
      </w:pPr>
      <w:r>
        <w:rPr>
          <w:lang w:val="en-US"/>
        </w:rPr>
        <w:t>The software stores data associated with an individual measurement in the Measurement Class (</w:t>
      </w:r>
      <w:proofErr w:type="spellStart"/>
      <w:r>
        <w:rPr>
          <w:lang w:val="en-US"/>
        </w:rPr>
        <w:t>Measurement.cs</w:t>
      </w:r>
      <w:proofErr w:type="spellEnd"/>
      <w:r>
        <w:rPr>
          <w:lang w:val="en-US"/>
        </w:rPr>
        <w:t>).</w:t>
      </w:r>
      <w:r w:rsidR="0014217B">
        <w:rPr>
          <w:lang w:val="en-US"/>
        </w:rPr>
        <w:t xml:space="preserve">  Each measurement</w:t>
      </w:r>
      <w:r w:rsidR="0036275C">
        <w:rPr>
          <w:lang w:val="en-US"/>
        </w:rPr>
        <w:t xml:space="preserve"> object</w:t>
      </w:r>
      <w:r w:rsidR="0014217B">
        <w:rPr>
          <w:lang w:val="en-US"/>
        </w:rPr>
        <w:t xml:space="preserve"> has the following objects</w:t>
      </w:r>
      <w:r w:rsidR="00905B33">
        <w:rPr>
          <w:lang w:val="en-US"/>
        </w:rPr>
        <w:t xml:space="preserve"> (and object list</w:t>
      </w:r>
      <w:r w:rsidR="007814E8">
        <w:rPr>
          <w:lang w:val="en-US"/>
        </w:rPr>
        <w:t>s</w:t>
      </w:r>
      <w:r w:rsidR="00905B33">
        <w:rPr>
          <w:lang w:val="en-US"/>
        </w:rPr>
        <w:t>)</w:t>
      </w:r>
      <w:r w:rsidR="0014217B">
        <w:rPr>
          <w:lang w:val="en-US"/>
        </w:rPr>
        <w:t xml:space="preserve"> associated with it:</w:t>
      </w:r>
    </w:p>
    <w:p w14:paraId="7F2900CC" w14:textId="7FB33A6F" w:rsidR="00474FFB" w:rsidRDefault="00474FFB">
      <w:pPr>
        <w:rPr>
          <w:rFonts w:ascii="Consolas" w:hAnsi="Consolas" w:cs="Consolas"/>
          <w:color w:val="000000"/>
          <w:sz w:val="19"/>
          <w:szCs w:val="19"/>
        </w:rPr>
      </w:pPr>
      <w:r>
        <w:rPr>
          <w:lang w:val="en-US"/>
        </w:rPr>
        <w:t xml:space="preserve">              A static list of all the </w:t>
      </w:r>
      <w:r>
        <w:rPr>
          <w:rFonts w:ascii="Consolas" w:hAnsi="Consolas" w:cs="Consolas"/>
          <w:color w:val="000000"/>
          <w:sz w:val="19"/>
          <w:szCs w:val="19"/>
        </w:rPr>
        <w:t>measurements we have taken.</w:t>
      </w:r>
    </w:p>
    <w:p w14:paraId="19D59E0D" w14:textId="6E9EEF7D" w:rsidR="00474FFB" w:rsidRDefault="00474FFB">
      <w:pPr>
        <w:rPr>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List&lt;Measurement&gt; measurements = </w:t>
      </w:r>
      <w:r>
        <w:rPr>
          <w:rFonts w:ascii="Consolas" w:hAnsi="Consolas" w:cs="Consolas"/>
          <w:color w:val="0000FF"/>
          <w:sz w:val="19"/>
          <w:szCs w:val="19"/>
        </w:rPr>
        <w:t>new</w:t>
      </w:r>
      <w:r>
        <w:rPr>
          <w:rFonts w:ascii="Consolas" w:hAnsi="Consolas" w:cs="Consolas"/>
          <w:color w:val="000000"/>
          <w:sz w:val="19"/>
          <w:szCs w:val="19"/>
        </w:rPr>
        <w:t xml:space="preserve"> List&lt;Measurement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B91FAD" w14:textId="3560E61D" w:rsidR="0036275C" w:rsidRDefault="0014217B" w:rsidP="0036275C">
      <w:pPr>
        <w:ind w:left="720"/>
        <w:rPr>
          <w:lang w:val="en-US"/>
        </w:rPr>
      </w:pPr>
      <w:r>
        <w:rPr>
          <w:lang w:val="en-US"/>
        </w:rPr>
        <w:t xml:space="preserve">A </w:t>
      </w:r>
      <w:proofErr w:type="spellStart"/>
      <w:r w:rsidRPr="00E74147">
        <w:rPr>
          <w:i/>
          <w:iCs/>
          <w:lang w:val="en-US"/>
        </w:rPr>
        <w:t>GaugeBlock</w:t>
      </w:r>
      <w:proofErr w:type="spellEnd"/>
      <w:r>
        <w:rPr>
          <w:lang w:val="en-US"/>
        </w:rPr>
        <w:t xml:space="preserve"> object</w:t>
      </w:r>
      <w:r w:rsidR="0036275C">
        <w:rPr>
          <w:lang w:val="en-US"/>
        </w:rPr>
        <w:t xml:space="preserve"> to store the calibration gauge metadata.</w:t>
      </w:r>
    </w:p>
    <w:p w14:paraId="6168A553" w14:textId="7C06E446"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GaugeBlock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calibration_</w:t>
      </w:r>
      <w:proofErr w:type="gramStart"/>
      <w:r>
        <w:rPr>
          <w:rFonts w:ascii="Consolas" w:hAnsi="Consolas" w:cs="Consolas"/>
          <w:color w:val="000000"/>
          <w:sz w:val="19"/>
          <w:szCs w:val="19"/>
        </w:rPr>
        <w:t>gauge</w:t>
      </w:r>
      <w:proofErr w:type="spellEnd"/>
      <w:r>
        <w:rPr>
          <w:rFonts w:ascii="Consolas" w:hAnsi="Consolas" w:cs="Consolas"/>
          <w:color w:val="000000"/>
          <w:sz w:val="19"/>
          <w:szCs w:val="19"/>
        </w:rPr>
        <w:t>;</w:t>
      </w:r>
      <w:proofErr w:type="gramEnd"/>
    </w:p>
    <w:p w14:paraId="434B5C56" w14:textId="5D2623C0" w:rsidR="004E462F" w:rsidRDefault="0036275C" w:rsidP="0036275C">
      <w:pPr>
        <w:ind w:left="720"/>
        <w:rPr>
          <w:lang w:val="en-US"/>
        </w:rPr>
      </w:pPr>
      <w:r>
        <w:rPr>
          <w:lang w:val="en-US"/>
        </w:rPr>
        <w:t xml:space="preserve">A </w:t>
      </w:r>
      <w:r w:rsidRPr="0036275C">
        <w:rPr>
          <w:i/>
          <w:iCs/>
          <w:lang w:val="en-US"/>
        </w:rPr>
        <w:t>Stack</w:t>
      </w:r>
      <w:r>
        <w:rPr>
          <w:lang w:val="en-US"/>
        </w:rPr>
        <w:t xml:space="preserve"> object which has three </w:t>
      </w:r>
      <w:proofErr w:type="spellStart"/>
      <w:r>
        <w:rPr>
          <w:lang w:val="en-US"/>
        </w:rPr>
        <w:t>GaugeBlock</w:t>
      </w:r>
      <w:proofErr w:type="spellEnd"/>
      <w:r>
        <w:rPr>
          <w:lang w:val="en-US"/>
        </w:rPr>
        <w:t xml:space="preserve"> objects associated with it.  These </w:t>
      </w:r>
      <w:proofErr w:type="spellStart"/>
      <w:r>
        <w:rPr>
          <w:lang w:val="en-US"/>
        </w:rPr>
        <w:t>GaugeBlock</w:t>
      </w:r>
      <w:proofErr w:type="spellEnd"/>
      <w:r>
        <w:rPr>
          <w:lang w:val="en-US"/>
        </w:rPr>
        <w:t xml:space="preserve"> objects hold reference gauge metadata.</w:t>
      </w:r>
    </w:p>
    <w:p w14:paraId="73896A19" w14:textId="1701BAEC" w:rsidR="00FC4211" w:rsidRDefault="00F85017" w:rsidP="00FC4211">
      <w:pPr>
        <w:ind w:left="720"/>
        <w:rPr>
          <w:rFonts w:ascii="Consolas" w:hAnsi="Consolas" w:cs="Consolas"/>
          <w:color w:val="000000"/>
          <w:sz w:val="19"/>
          <w:szCs w:val="19"/>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Stack </w:t>
      </w:r>
      <w:proofErr w:type="spellStart"/>
      <w:r>
        <w:rPr>
          <w:rFonts w:ascii="Consolas" w:hAnsi="Consolas" w:cs="Consolas"/>
          <w:color w:val="000000"/>
          <w:sz w:val="19"/>
          <w:szCs w:val="19"/>
        </w:rPr>
        <w:t>gauge_</w:t>
      </w:r>
      <w:proofErr w:type="gramStart"/>
      <w:r>
        <w:rPr>
          <w:rFonts w:ascii="Consolas" w:hAnsi="Consolas" w:cs="Consolas"/>
          <w:color w:val="000000"/>
          <w:sz w:val="19"/>
          <w:szCs w:val="19"/>
        </w:rPr>
        <w:t>stack</w:t>
      </w:r>
      <w:proofErr w:type="spellEnd"/>
      <w:r>
        <w:rPr>
          <w:rFonts w:ascii="Consolas" w:hAnsi="Consolas" w:cs="Consolas"/>
          <w:color w:val="000000"/>
          <w:sz w:val="19"/>
          <w:szCs w:val="19"/>
        </w:rPr>
        <w:t>;</w:t>
      </w:r>
      <w:proofErr w:type="gramEnd"/>
    </w:p>
    <w:p w14:paraId="2EAB67D1" w14:textId="75B59B99" w:rsidR="00C016A1" w:rsidRDefault="00FC083E">
      <w:pPr>
        <w:rPr>
          <w:rFonts w:ascii="Consolas" w:hAnsi="Consolas" w:cs="Consolas"/>
          <w:color w:val="000000"/>
          <w:sz w:val="19"/>
          <w:szCs w:val="19"/>
        </w:rPr>
      </w:pPr>
      <w:r>
        <w:rPr>
          <w:lang w:val="en-US"/>
        </w:rPr>
        <w:t>Every time a new measurement is added (</w:t>
      </w:r>
      <w:r w:rsidR="00F600AD">
        <w:rPr>
          <w:lang w:val="en-US"/>
        </w:rPr>
        <w:t xml:space="preserve">a call to </w:t>
      </w:r>
      <w:proofErr w:type="spellStart"/>
      <w:proofErr w:type="gramStart"/>
      <w:r w:rsidR="00F600AD">
        <w:rPr>
          <w:lang w:val="en-US"/>
        </w:rPr>
        <w:t>SaveGaugeData</w:t>
      </w:r>
      <w:proofErr w:type="spellEnd"/>
      <w:r w:rsidR="00F600AD">
        <w:rPr>
          <w:lang w:val="en-US"/>
        </w:rPr>
        <w:t>(</w:t>
      </w:r>
      <w:proofErr w:type="gramEnd"/>
      <w:r w:rsidR="00F600AD">
        <w:rPr>
          <w:lang w:val="en-US"/>
        </w:rPr>
        <w:t xml:space="preserve">) </w:t>
      </w:r>
      <w:r>
        <w:rPr>
          <w:lang w:val="en-US"/>
        </w:rPr>
        <w:t xml:space="preserve">occurs after a foot click of </w:t>
      </w:r>
      <w:r w:rsidRPr="00FC083E">
        <w:rPr>
          <w:i/>
          <w:iCs/>
          <w:lang w:val="en-US"/>
        </w:rPr>
        <w:t>R2</w:t>
      </w:r>
      <w:r>
        <w:rPr>
          <w:lang w:val="en-US"/>
        </w:rPr>
        <w:t xml:space="preserve">) the software does averaging calculations on all </w:t>
      </w:r>
      <w:r w:rsidR="005250DF">
        <w:rPr>
          <w:lang w:val="en-US"/>
        </w:rPr>
        <w:t>measurements</w:t>
      </w:r>
      <w:r>
        <w:rPr>
          <w:lang w:val="en-US"/>
        </w:rPr>
        <w:t xml:space="preserve"> with matching &lt;</w:t>
      </w:r>
      <w:proofErr w:type="spellStart"/>
      <w:r>
        <w:rPr>
          <w:lang w:val="en-US"/>
        </w:rPr>
        <w:t>unique_id</w:t>
      </w:r>
      <w:proofErr w:type="spellEnd"/>
      <w:r>
        <w:rPr>
          <w:lang w:val="en-US"/>
        </w:rPr>
        <w:t xml:space="preserve">&gt; according to </w:t>
      </w:r>
      <w:r w:rsidR="00E80BA7">
        <w:rPr>
          <w:lang w:val="en-US"/>
        </w:rPr>
        <w:t xml:space="preserve">function </w:t>
      </w:r>
      <w:proofErr w:type="spellStart"/>
      <w:r w:rsidR="00E80BA7" w:rsidRPr="00E80BA7">
        <w:rPr>
          <w:rFonts w:ascii="Consolas" w:hAnsi="Consolas" w:cs="Consolas"/>
          <w:i/>
          <w:iCs/>
          <w:color w:val="000000"/>
          <w:sz w:val="19"/>
          <w:szCs w:val="19"/>
        </w:rPr>
        <w:t>writeSummaryToFile</w:t>
      </w:r>
      <w:proofErr w:type="spellEnd"/>
      <w:r w:rsidR="00E80BA7" w:rsidRPr="00E80BA7">
        <w:rPr>
          <w:rFonts w:ascii="Consolas" w:hAnsi="Consolas" w:cs="Consolas"/>
          <w:i/>
          <w:iCs/>
          <w:color w:val="000000"/>
          <w:sz w:val="19"/>
          <w:szCs w:val="19"/>
        </w:rPr>
        <w:t>()</w:t>
      </w:r>
      <w:r w:rsidR="00E80BA7">
        <w:rPr>
          <w:rFonts w:ascii="Consolas" w:hAnsi="Consolas" w:cs="Consolas"/>
          <w:i/>
          <w:iCs/>
          <w:color w:val="000000"/>
          <w:sz w:val="19"/>
          <w:szCs w:val="19"/>
        </w:rPr>
        <w:t xml:space="preserve"> </w:t>
      </w:r>
      <w:r w:rsidR="00E80BA7">
        <w:rPr>
          <w:rFonts w:ascii="Consolas" w:hAnsi="Consolas" w:cs="Consolas"/>
          <w:color w:val="000000"/>
          <w:sz w:val="19"/>
          <w:szCs w:val="19"/>
        </w:rPr>
        <w:t xml:space="preserve">in </w:t>
      </w:r>
      <w:proofErr w:type="spellStart"/>
      <w:r w:rsidR="00E80BA7" w:rsidRPr="00E80BA7">
        <w:rPr>
          <w:rFonts w:ascii="Consolas" w:hAnsi="Consolas" w:cs="Consolas"/>
          <w:i/>
          <w:iCs/>
          <w:color w:val="000000"/>
          <w:sz w:val="19"/>
          <w:szCs w:val="19"/>
        </w:rPr>
        <w:t>Measurement.cs</w:t>
      </w:r>
      <w:proofErr w:type="spellEnd"/>
      <w:r w:rsidR="00E80BA7">
        <w:rPr>
          <w:rFonts w:ascii="Consolas" w:hAnsi="Consolas" w:cs="Consolas"/>
          <w:i/>
          <w:iCs/>
          <w:color w:val="000000"/>
          <w:sz w:val="19"/>
          <w:szCs w:val="19"/>
        </w:rPr>
        <w:t>.</w:t>
      </w:r>
      <w:r w:rsidR="005250DF">
        <w:rPr>
          <w:rFonts w:ascii="Consolas" w:hAnsi="Consolas" w:cs="Consolas"/>
          <w:i/>
          <w:iCs/>
          <w:color w:val="000000"/>
          <w:sz w:val="19"/>
          <w:szCs w:val="19"/>
        </w:rPr>
        <w:t xml:space="preserve">  </w:t>
      </w:r>
      <w:r w:rsidR="005250DF" w:rsidRPr="005250DF">
        <w:rPr>
          <w:rFonts w:ascii="Consolas" w:hAnsi="Consolas" w:cs="Consolas"/>
          <w:color w:val="000000"/>
          <w:sz w:val="19"/>
          <w:szCs w:val="19"/>
        </w:rPr>
        <w:t>Measurements which are found to have matching</w:t>
      </w:r>
      <w:r w:rsidR="005250DF">
        <w:rPr>
          <w:rFonts w:ascii="Consolas" w:hAnsi="Consolas" w:cs="Consolas"/>
          <w:i/>
          <w:iCs/>
          <w:color w:val="000000"/>
          <w:sz w:val="19"/>
          <w:szCs w:val="19"/>
        </w:rPr>
        <w:t xml:space="preserve"> &lt;</w:t>
      </w:r>
      <w:proofErr w:type="spellStart"/>
      <w:r w:rsidR="005250DF">
        <w:rPr>
          <w:rFonts w:ascii="Consolas" w:hAnsi="Consolas" w:cs="Consolas"/>
          <w:i/>
          <w:iCs/>
          <w:color w:val="000000"/>
          <w:sz w:val="19"/>
          <w:szCs w:val="19"/>
        </w:rPr>
        <w:t>unique_ids</w:t>
      </w:r>
      <w:proofErr w:type="spellEnd"/>
      <w:r w:rsidR="005250DF">
        <w:rPr>
          <w:rFonts w:ascii="Consolas" w:hAnsi="Consolas" w:cs="Consolas"/>
          <w:i/>
          <w:iCs/>
          <w:color w:val="000000"/>
          <w:sz w:val="19"/>
          <w:szCs w:val="19"/>
        </w:rPr>
        <w:t xml:space="preserve">&gt; </w:t>
      </w:r>
      <w:r w:rsidR="005250DF" w:rsidRPr="005250DF">
        <w:rPr>
          <w:rFonts w:ascii="Consolas" w:hAnsi="Consolas" w:cs="Consolas"/>
          <w:color w:val="000000"/>
          <w:sz w:val="19"/>
          <w:szCs w:val="19"/>
        </w:rPr>
        <w:t>are used to update gauge block objects with the calculated averages</w:t>
      </w:r>
      <w:r w:rsidR="005250DF">
        <w:rPr>
          <w:rFonts w:ascii="Consolas" w:hAnsi="Consolas" w:cs="Consolas"/>
          <w:i/>
          <w:iCs/>
          <w:color w:val="000000"/>
          <w:sz w:val="19"/>
          <w:szCs w:val="19"/>
        </w:rPr>
        <w:t xml:space="preserve">.  </w:t>
      </w:r>
      <w:r w:rsidR="00E80BA7">
        <w:rPr>
          <w:rFonts w:ascii="Consolas" w:hAnsi="Consolas" w:cs="Consolas"/>
          <w:i/>
          <w:iCs/>
          <w:color w:val="000000"/>
          <w:sz w:val="19"/>
          <w:szCs w:val="19"/>
        </w:rPr>
        <w:t xml:space="preserve">  </w:t>
      </w:r>
      <w:r w:rsidR="00E80BA7" w:rsidRPr="00E80BA7">
        <w:rPr>
          <w:rFonts w:ascii="Consolas" w:hAnsi="Consolas" w:cs="Consolas"/>
          <w:color w:val="000000"/>
          <w:sz w:val="19"/>
          <w:szCs w:val="19"/>
        </w:rPr>
        <w:t>The extreme deviation is calculated from the average minimum deviat</w:t>
      </w:r>
      <w:r w:rsidR="004E462F">
        <w:rPr>
          <w:rFonts w:ascii="Consolas" w:hAnsi="Consolas" w:cs="Consolas"/>
          <w:color w:val="000000"/>
          <w:sz w:val="19"/>
          <w:szCs w:val="19"/>
        </w:rPr>
        <w:t>i</w:t>
      </w:r>
      <w:r w:rsidR="00E80BA7" w:rsidRPr="00E80BA7">
        <w:rPr>
          <w:rFonts w:ascii="Consolas" w:hAnsi="Consolas" w:cs="Consolas"/>
          <w:color w:val="000000"/>
          <w:sz w:val="19"/>
          <w:szCs w:val="19"/>
        </w:rPr>
        <w:t>on or the average maximum deviation depending o</w:t>
      </w:r>
      <w:r w:rsidR="00E80BA7">
        <w:rPr>
          <w:rFonts w:ascii="Consolas" w:hAnsi="Consolas" w:cs="Consolas"/>
          <w:color w:val="000000"/>
          <w:sz w:val="19"/>
          <w:szCs w:val="19"/>
        </w:rPr>
        <w:t>n</w:t>
      </w:r>
      <w:r w:rsidR="00E80BA7" w:rsidRPr="00E80BA7">
        <w:rPr>
          <w:rFonts w:ascii="Consolas" w:hAnsi="Consolas" w:cs="Consolas"/>
          <w:color w:val="000000"/>
          <w:sz w:val="19"/>
          <w:szCs w:val="19"/>
        </w:rPr>
        <w:t xml:space="preserve"> which has the large</w:t>
      </w:r>
      <w:r w:rsidR="00E80BA7">
        <w:rPr>
          <w:rFonts w:ascii="Consolas" w:hAnsi="Consolas" w:cs="Consolas"/>
          <w:color w:val="000000"/>
          <w:sz w:val="19"/>
          <w:szCs w:val="19"/>
        </w:rPr>
        <w:t>st</w:t>
      </w:r>
      <w:r w:rsidR="00E80BA7" w:rsidRPr="00E80BA7">
        <w:rPr>
          <w:rFonts w:ascii="Consolas" w:hAnsi="Consolas" w:cs="Consolas"/>
          <w:color w:val="000000"/>
          <w:sz w:val="19"/>
          <w:szCs w:val="19"/>
        </w:rPr>
        <w:t xml:space="preserve"> magnitude.</w:t>
      </w:r>
      <w:r w:rsidR="00C016A1">
        <w:rPr>
          <w:rFonts w:ascii="Consolas" w:hAnsi="Consolas" w:cs="Consolas"/>
          <w:color w:val="000000"/>
          <w:sz w:val="19"/>
          <w:szCs w:val="19"/>
        </w:rPr>
        <w:t xml:space="preserve"> A summary file is written to: </w:t>
      </w:r>
    </w:p>
    <w:p w14:paraId="6D9AB8FC" w14:textId="0E1A72B4" w:rsidR="00E80BA7" w:rsidRDefault="00C016A1">
      <w:pPr>
        <w:rPr>
          <w:rFonts w:ascii="Consolas" w:hAnsi="Consolas" w:cs="Consolas"/>
          <w:color w:val="000000"/>
          <w:sz w:val="19"/>
          <w:szCs w:val="19"/>
        </w:rPr>
      </w:pPr>
      <w:r w:rsidRPr="00C016A1">
        <w:rPr>
          <w:rFonts w:ascii="Consolas" w:hAnsi="Consolas" w:cs="Consolas"/>
          <w:color w:val="000000"/>
          <w:sz w:val="19"/>
          <w:szCs w:val="19"/>
        </w:rPr>
        <w:t>G:\Shared drives\MSL - Length\Length\Federal\</w:t>
      </w:r>
      <w:proofErr w:type="spellStart"/>
      <w:r w:rsidRPr="00C016A1">
        <w:rPr>
          <w:rFonts w:ascii="Consolas" w:hAnsi="Consolas" w:cs="Consolas"/>
          <w:color w:val="000000"/>
          <w:sz w:val="19"/>
          <w:szCs w:val="19"/>
        </w:rPr>
        <w:t>FederalData</w:t>
      </w:r>
      <w:proofErr w:type="spellEnd"/>
      <w:r>
        <w:rPr>
          <w:rFonts w:ascii="Consolas" w:hAnsi="Consolas" w:cs="Consolas"/>
          <w:color w:val="000000"/>
          <w:sz w:val="19"/>
          <w:szCs w:val="19"/>
        </w:rPr>
        <w:t>\</w:t>
      </w:r>
    </w:p>
    <w:p w14:paraId="1EEDEB1E" w14:textId="603BF2A7" w:rsidR="00E80BA7" w:rsidRDefault="00E80BA7">
      <w:pPr>
        <w:rPr>
          <w:rFonts w:ascii="Consolas" w:hAnsi="Consolas" w:cs="Consolas"/>
          <w:color w:val="000000"/>
          <w:sz w:val="19"/>
          <w:szCs w:val="19"/>
        </w:rPr>
      </w:pPr>
      <w:r>
        <w:rPr>
          <w:rFonts w:ascii="Consolas" w:hAnsi="Consolas" w:cs="Consolas"/>
          <w:color w:val="000000"/>
          <w:sz w:val="19"/>
          <w:szCs w:val="19"/>
        </w:rPr>
        <w:t>This software also updates the uncertainty for each gauge every time a measurement is added.  The software calculates a pool standard deviation of repeat measurements for all gauges within the same set.  This means the uncertainty will change every time a new measurement is added.  It also means that there needs to be at least 10 measurements taken</w:t>
      </w:r>
      <w:r w:rsidR="004E462F">
        <w:rPr>
          <w:rFonts w:ascii="Consolas" w:hAnsi="Consolas" w:cs="Consolas"/>
          <w:color w:val="000000"/>
          <w:sz w:val="19"/>
          <w:szCs w:val="19"/>
        </w:rPr>
        <w:t xml:space="preserve"> </w:t>
      </w:r>
      <w:r w:rsidR="00C016A1">
        <w:rPr>
          <w:rFonts w:ascii="Consolas" w:hAnsi="Consolas" w:cs="Consolas"/>
          <w:color w:val="000000"/>
          <w:sz w:val="19"/>
          <w:szCs w:val="19"/>
        </w:rPr>
        <w:t>(</w:t>
      </w:r>
      <w:r w:rsidR="004E462F">
        <w:rPr>
          <w:rFonts w:ascii="Consolas" w:hAnsi="Consolas" w:cs="Consolas"/>
          <w:color w:val="000000"/>
          <w:sz w:val="19"/>
          <w:szCs w:val="19"/>
        </w:rPr>
        <w:t>even if the gauge set only contains one gauge</w:t>
      </w:r>
      <w:r w:rsidR="00C016A1">
        <w:rPr>
          <w:rFonts w:ascii="Consolas" w:hAnsi="Consolas" w:cs="Consolas"/>
          <w:color w:val="000000"/>
          <w:sz w:val="19"/>
          <w:szCs w:val="19"/>
        </w:rPr>
        <w:t>)</w:t>
      </w:r>
      <w:r w:rsidR="004E462F">
        <w:rPr>
          <w:rFonts w:ascii="Consolas" w:hAnsi="Consolas" w:cs="Consolas"/>
          <w:color w:val="000000"/>
          <w:sz w:val="19"/>
          <w:szCs w:val="19"/>
        </w:rPr>
        <w:t>.</w:t>
      </w:r>
      <w:r>
        <w:rPr>
          <w:rFonts w:ascii="Consolas" w:hAnsi="Consolas" w:cs="Consolas"/>
          <w:color w:val="000000"/>
          <w:sz w:val="19"/>
          <w:szCs w:val="19"/>
        </w:rPr>
        <w:t xml:space="preserve"> </w:t>
      </w:r>
    </w:p>
    <w:p w14:paraId="6D451BEC" w14:textId="0F4D1EDA" w:rsidR="00650786" w:rsidRDefault="00650786">
      <w:pPr>
        <w:rPr>
          <w:rFonts w:ascii="Consolas" w:hAnsi="Consolas" w:cs="Consolas"/>
          <w:color w:val="000000"/>
          <w:sz w:val="19"/>
          <w:szCs w:val="19"/>
        </w:rPr>
      </w:pPr>
      <w:r>
        <w:rPr>
          <w:rFonts w:ascii="Consolas" w:hAnsi="Consolas" w:cs="Consolas"/>
          <w:color w:val="000000"/>
          <w:sz w:val="19"/>
          <w:szCs w:val="19"/>
        </w:rPr>
        <w:br w:type="page"/>
      </w:r>
    </w:p>
    <w:p w14:paraId="29A95230" w14:textId="77777777" w:rsidR="00B503F9" w:rsidRDefault="00B503F9" w:rsidP="00C016A1">
      <w:pPr>
        <w:rPr>
          <w:u w:val="single"/>
          <w:lang w:val="en-US"/>
        </w:rPr>
      </w:pPr>
    </w:p>
    <w:p w14:paraId="0D81A915" w14:textId="4F1D4009" w:rsidR="00C016A1" w:rsidRPr="00C016A1" w:rsidRDefault="00C016A1" w:rsidP="00C016A1">
      <w:pPr>
        <w:rPr>
          <w:u w:val="single"/>
          <w:lang w:val="en-US"/>
        </w:rPr>
      </w:pPr>
      <w:r>
        <w:rPr>
          <w:u w:val="single"/>
          <w:lang w:val="en-US"/>
        </w:rPr>
        <w:t>Reference Standard Metadata</w:t>
      </w:r>
    </w:p>
    <w:p w14:paraId="0FDD6C2F" w14:textId="14D7E521" w:rsidR="00C016A1" w:rsidRDefault="00C016A1">
      <w:pPr>
        <w:rPr>
          <w:lang w:val="en-US"/>
        </w:rPr>
      </w:pPr>
      <w:r>
        <w:rPr>
          <w:lang w:val="en-US"/>
        </w:rPr>
        <w:t xml:space="preserve">The </w:t>
      </w:r>
      <w:r w:rsidR="00905B33">
        <w:rPr>
          <w:lang w:val="en-US"/>
        </w:rPr>
        <w:t xml:space="preserve">software reads reference standard </w:t>
      </w:r>
      <w:r>
        <w:rPr>
          <w:lang w:val="en-US"/>
        </w:rPr>
        <w:t>metadata for gauge block</w:t>
      </w:r>
      <w:r w:rsidR="00905B33">
        <w:rPr>
          <w:lang w:val="en-US"/>
        </w:rPr>
        <w:t>s and the vertical federal from</w:t>
      </w:r>
      <w:r>
        <w:rPr>
          <w:lang w:val="en-US"/>
        </w:rPr>
        <w:t>:</w:t>
      </w:r>
    </w:p>
    <w:p w14:paraId="67F6D4C6" w14:textId="5262D2FC" w:rsidR="00681080" w:rsidRDefault="00C016A1">
      <w:pPr>
        <w:rPr>
          <w:lang w:val="en-US"/>
        </w:rPr>
      </w:pPr>
      <w:r w:rsidRPr="00760178">
        <w:rPr>
          <w:lang w:val="en-US"/>
        </w:rPr>
        <w:t>G:\Shared drives\MSL - Length\Length\EQUIPREG</w:t>
      </w:r>
      <w:r>
        <w:rPr>
          <w:lang w:val="en-US"/>
        </w:rPr>
        <w:t>\cal_data.ini.</w:t>
      </w:r>
    </w:p>
    <w:p w14:paraId="00F84ED2" w14:textId="23F77957" w:rsidR="00C016A1" w:rsidRDefault="00C016A1">
      <w:pPr>
        <w:rPr>
          <w:lang w:val="en-US"/>
        </w:rPr>
      </w:pPr>
      <w:r>
        <w:rPr>
          <w:lang w:val="en-US"/>
        </w:rPr>
        <w:t>As an example</w:t>
      </w:r>
      <w:r w:rsidR="00AE7DCB">
        <w:rPr>
          <w:lang w:val="en-US"/>
        </w:rPr>
        <w:t>,</w:t>
      </w:r>
      <w:r>
        <w:rPr>
          <w:lang w:val="en-US"/>
        </w:rPr>
        <w:t xml:space="preserve"> here is the metadata for</w:t>
      </w:r>
      <w:r w:rsidR="00AE7DCB">
        <w:rPr>
          <w:lang w:val="en-US"/>
        </w:rPr>
        <w:t xml:space="preserve"> the MSL tungsten carbide set (TC17118</w:t>
      </w:r>
      <w:proofErr w:type="gramStart"/>
      <w:r w:rsidR="00AE7DCB">
        <w:rPr>
          <w:lang w:val="en-US"/>
        </w:rPr>
        <w:t xml:space="preserve">) </w:t>
      </w:r>
      <w:r>
        <w:rPr>
          <w:lang w:val="en-US"/>
        </w:rPr>
        <w:t>:</w:t>
      </w:r>
      <w:proofErr w:type="gramEnd"/>
    </w:p>
    <w:p w14:paraId="03DBBF00" w14:textId="77777777" w:rsidR="00AE7DCB" w:rsidRPr="00AE7DCB" w:rsidRDefault="00AE7DCB" w:rsidP="00AE7DCB">
      <w:pPr>
        <w:spacing w:after="0" w:line="240" w:lineRule="auto"/>
        <w:rPr>
          <w:sz w:val="16"/>
          <w:szCs w:val="16"/>
          <w:lang w:val="en-US"/>
        </w:rPr>
      </w:pPr>
      <w:r w:rsidRPr="00AE7DCB">
        <w:rPr>
          <w:sz w:val="16"/>
          <w:szCs w:val="16"/>
          <w:lang w:val="en-US"/>
        </w:rPr>
        <w:t>[gaugeTC17118]</w:t>
      </w:r>
    </w:p>
    <w:p w14:paraId="203B192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LENGTH/2017/1073</w:t>
      </w:r>
    </w:p>
    <w:p w14:paraId="16419357"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2017/08/15</w:t>
      </w:r>
    </w:p>
    <w:p w14:paraId="6CBE28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MSLE.L.037</w:t>
      </w:r>
    </w:p>
    <w:p w14:paraId="562D4348" w14:textId="77777777" w:rsidR="00AE7DCB" w:rsidRPr="00AE7DCB" w:rsidRDefault="00AE7DCB" w:rsidP="00AE7DCB">
      <w:pPr>
        <w:spacing w:after="0" w:line="240" w:lineRule="auto"/>
        <w:rPr>
          <w:sz w:val="16"/>
          <w:szCs w:val="16"/>
          <w:lang w:val="en-US"/>
        </w:rPr>
      </w:pPr>
      <w:r w:rsidRPr="00AE7DCB">
        <w:rPr>
          <w:sz w:val="16"/>
          <w:szCs w:val="16"/>
          <w:lang w:val="en-US"/>
        </w:rPr>
        <w:t>unit    = METRIC</w:t>
      </w:r>
    </w:p>
    <w:p w14:paraId="217B0796" w14:textId="77777777" w:rsidR="00AE7DCB" w:rsidRPr="00AE7DCB" w:rsidRDefault="00AE7DCB" w:rsidP="00AE7DCB">
      <w:pPr>
        <w:spacing w:after="0" w:line="240" w:lineRule="auto"/>
        <w:rPr>
          <w:sz w:val="16"/>
          <w:szCs w:val="16"/>
          <w:lang w:val="en-US"/>
        </w:rPr>
      </w:pPr>
      <w:r w:rsidRPr="00AE7DCB">
        <w:rPr>
          <w:sz w:val="16"/>
          <w:szCs w:val="16"/>
          <w:lang w:val="en-US"/>
        </w:rPr>
        <w:t xml:space="preserve">material = </w:t>
      </w:r>
      <w:proofErr w:type="spellStart"/>
      <w:r w:rsidRPr="00AE7DCB">
        <w:rPr>
          <w:sz w:val="16"/>
          <w:szCs w:val="16"/>
          <w:lang w:val="en-US"/>
        </w:rPr>
        <w:t>tungsten_carbide</w:t>
      </w:r>
      <w:proofErr w:type="spellEnd"/>
    </w:p>
    <w:p w14:paraId="07DEC49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expcoeff</w:t>
      </w:r>
      <w:proofErr w:type="spellEnd"/>
      <w:r w:rsidRPr="00AE7DCB">
        <w:rPr>
          <w:sz w:val="16"/>
          <w:szCs w:val="16"/>
          <w:lang w:val="en-US"/>
        </w:rPr>
        <w:t xml:space="preserve"> = 4.5</w:t>
      </w:r>
    </w:p>
    <w:p w14:paraId="08285F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youngs_modulus</w:t>
      </w:r>
      <w:proofErr w:type="spellEnd"/>
      <w:r w:rsidRPr="00AE7DCB">
        <w:rPr>
          <w:sz w:val="16"/>
          <w:szCs w:val="16"/>
          <w:lang w:val="en-US"/>
        </w:rPr>
        <w:t xml:space="preserve"> = 599.84</w:t>
      </w:r>
    </w:p>
    <w:p w14:paraId="0FECFCA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poissons_ratio</w:t>
      </w:r>
      <w:proofErr w:type="spellEnd"/>
      <w:r w:rsidRPr="00AE7DCB">
        <w:rPr>
          <w:sz w:val="16"/>
          <w:szCs w:val="16"/>
          <w:lang w:val="en-US"/>
        </w:rPr>
        <w:t xml:space="preserve"> = 0.200</w:t>
      </w:r>
    </w:p>
    <w:p w14:paraId="11A527E0"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std_uncertainty_dependent</w:t>
      </w:r>
      <w:proofErr w:type="spellEnd"/>
      <w:r w:rsidRPr="00AE7DCB">
        <w:rPr>
          <w:sz w:val="16"/>
          <w:szCs w:val="16"/>
          <w:lang w:val="en-US"/>
        </w:rPr>
        <w:t xml:space="preserve"> = 1.4</w:t>
      </w:r>
    </w:p>
    <w:p w14:paraId="07F77F5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std_uncertainty_independent</w:t>
      </w:r>
      <w:proofErr w:type="spellEnd"/>
      <w:r w:rsidRPr="00AE7DCB">
        <w:rPr>
          <w:sz w:val="16"/>
          <w:szCs w:val="16"/>
          <w:lang w:val="en-US"/>
        </w:rPr>
        <w:t xml:space="preserve"> = 36.0</w:t>
      </w:r>
    </w:p>
    <w:p w14:paraId="3CDDD51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std_uncertainty_wringing_independent</w:t>
      </w:r>
      <w:proofErr w:type="spellEnd"/>
      <w:r w:rsidRPr="00AE7DCB">
        <w:rPr>
          <w:sz w:val="16"/>
          <w:szCs w:val="16"/>
          <w:lang w:val="en-US"/>
        </w:rPr>
        <w:t xml:space="preserve"> = 5.4</w:t>
      </w:r>
    </w:p>
    <w:p w14:paraId="2544F068"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GAUGE_BLOCK_SET</w:t>
      </w:r>
    </w:p>
    <w:p w14:paraId="60C794D4" w14:textId="77777777" w:rsidR="00AE7DCB" w:rsidRPr="00AE7DCB" w:rsidRDefault="00AE7DCB" w:rsidP="00AE7DCB">
      <w:pPr>
        <w:spacing w:after="0" w:line="240" w:lineRule="auto"/>
        <w:rPr>
          <w:sz w:val="16"/>
          <w:szCs w:val="16"/>
          <w:lang w:val="en-US"/>
        </w:rPr>
      </w:pPr>
      <w:r w:rsidRPr="00AE7DCB">
        <w:rPr>
          <w:sz w:val="16"/>
          <w:szCs w:val="16"/>
          <w:lang w:val="en-US"/>
        </w:rPr>
        <w:t xml:space="preserve">3.1     =           </w:t>
      </w:r>
      <w:proofErr w:type="gramStart"/>
      <w:r w:rsidRPr="00AE7DCB">
        <w:rPr>
          <w:sz w:val="16"/>
          <w:szCs w:val="16"/>
          <w:lang w:val="en-US"/>
        </w:rPr>
        <w:t xml:space="preserve">  ,</w:t>
      </w:r>
      <w:proofErr w:type="gramEnd"/>
      <w:r w:rsidRPr="00AE7DCB">
        <w:rPr>
          <w:sz w:val="16"/>
          <w:szCs w:val="16"/>
          <w:lang w:val="en-US"/>
        </w:rPr>
        <w:t xml:space="preserve">    0.014</w:t>
      </w:r>
    </w:p>
    <w:p w14:paraId="63A57B0E" w14:textId="77777777" w:rsidR="00AE7DCB" w:rsidRPr="00AE7DCB" w:rsidRDefault="00AE7DCB" w:rsidP="00AE7DCB">
      <w:pPr>
        <w:spacing w:after="0" w:line="240" w:lineRule="auto"/>
        <w:rPr>
          <w:sz w:val="16"/>
          <w:szCs w:val="16"/>
          <w:lang w:val="en-US"/>
        </w:rPr>
      </w:pPr>
      <w:r w:rsidRPr="00AE7DCB">
        <w:rPr>
          <w:sz w:val="16"/>
          <w:szCs w:val="16"/>
          <w:lang w:val="en-US"/>
        </w:rPr>
        <w:t xml:space="preserve">6.5     =           </w:t>
      </w:r>
      <w:proofErr w:type="gramStart"/>
      <w:r w:rsidRPr="00AE7DCB">
        <w:rPr>
          <w:sz w:val="16"/>
          <w:szCs w:val="16"/>
          <w:lang w:val="en-US"/>
        </w:rPr>
        <w:t xml:space="preserve">  ,</w:t>
      </w:r>
      <w:proofErr w:type="gramEnd"/>
      <w:r w:rsidRPr="00AE7DCB">
        <w:rPr>
          <w:sz w:val="16"/>
          <w:szCs w:val="16"/>
          <w:lang w:val="en-US"/>
        </w:rPr>
        <w:t xml:space="preserve">    -0.028</w:t>
      </w:r>
    </w:p>
    <w:p w14:paraId="5E6EB375" w14:textId="77777777" w:rsidR="00AE7DCB" w:rsidRPr="00AE7DCB" w:rsidRDefault="00AE7DCB" w:rsidP="00AE7DCB">
      <w:pPr>
        <w:spacing w:after="0" w:line="240" w:lineRule="auto"/>
        <w:rPr>
          <w:sz w:val="16"/>
          <w:szCs w:val="16"/>
          <w:lang w:val="en-US"/>
        </w:rPr>
      </w:pPr>
      <w:r w:rsidRPr="00AE7DCB">
        <w:rPr>
          <w:sz w:val="16"/>
          <w:szCs w:val="16"/>
          <w:lang w:val="en-US"/>
        </w:rPr>
        <w:t xml:space="preserve">9.7     =           </w:t>
      </w:r>
      <w:proofErr w:type="gramStart"/>
      <w:r w:rsidRPr="00AE7DCB">
        <w:rPr>
          <w:sz w:val="16"/>
          <w:szCs w:val="16"/>
          <w:lang w:val="en-US"/>
        </w:rPr>
        <w:t xml:space="preserve">  ,</w:t>
      </w:r>
      <w:proofErr w:type="gramEnd"/>
      <w:r w:rsidRPr="00AE7DCB">
        <w:rPr>
          <w:sz w:val="16"/>
          <w:szCs w:val="16"/>
          <w:lang w:val="en-US"/>
        </w:rPr>
        <w:t xml:space="preserve">    0.072</w:t>
      </w:r>
    </w:p>
    <w:p w14:paraId="57E77482" w14:textId="77777777" w:rsidR="00AE7DCB" w:rsidRPr="00AE7DCB" w:rsidRDefault="00AE7DCB" w:rsidP="00AE7DCB">
      <w:pPr>
        <w:spacing w:after="0" w:line="240" w:lineRule="auto"/>
        <w:rPr>
          <w:sz w:val="16"/>
          <w:szCs w:val="16"/>
          <w:lang w:val="en-US"/>
        </w:rPr>
      </w:pPr>
      <w:r w:rsidRPr="00AE7DCB">
        <w:rPr>
          <w:sz w:val="16"/>
          <w:szCs w:val="16"/>
          <w:lang w:val="en-US"/>
        </w:rPr>
        <w:t xml:space="preserve">12.5    =           </w:t>
      </w:r>
      <w:proofErr w:type="gramStart"/>
      <w:r w:rsidRPr="00AE7DCB">
        <w:rPr>
          <w:sz w:val="16"/>
          <w:szCs w:val="16"/>
          <w:lang w:val="en-US"/>
        </w:rPr>
        <w:t xml:space="preserve">  ,</w:t>
      </w:r>
      <w:proofErr w:type="gramEnd"/>
      <w:r w:rsidRPr="00AE7DCB">
        <w:rPr>
          <w:sz w:val="16"/>
          <w:szCs w:val="16"/>
          <w:lang w:val="en-US"/>
        </w:rPr>
        <w:t xml:space="preserve">    0.006</w:t>
      </w:r>
    </w:p>
    <w:p w14:paraId="656D735E" w14:textId="77777777" w:rsidR="00AE7DCB" w:rsidRPr="00AE7DCB" w:rsidRDefault="00AE7DCB" w:rsidP="00AE7DCB">
      <w:pPr>
        <w:spacing w:after="0" w:line="240" w:lineRule="auto"/>
        <w:rPr>
          <w:sz w:val="16"/>
          <w:szCs w:val="16"/>
          <w:lang w:val="en-US"/>
        </w:rPr>
      </w:pPr>
      <w:r w:rsidRPr="00AE7DCB">
        <w:rPr>
          <w:sz w:val="16"/>
          <w:szCs w:val="16"/>
          <w:lang w:val="en-US"/>
        </w:rPr>
        <w:t xml:space="preserve">15.8    =           </w:t>
      </w:r>
      <w:proofErr w:type="gramStart"/>
      <w:r w:rsidRPr="00AE7DCB">
        <w:rPr>
          <w:sz w:val="16"/>
          <w:szCs w:val="16"/>
          <w:lang w:val="en-US"/>
        </w:rPr>
        <w:t xml:space="preserve">  ,</w:t>
      </w:r>
      <w:proofErr w:type="gramEnd"/>
      <w:r w:rsidRPr="00AE7DCB">
        <w:rPr>
          <w:sz w:val="16"/>
          <w:szCs w:val="16"/>
          <w:lang w:val="en-US"/>
        </w:rPr>
        <w:t xml:space="preserve">    0.027</w:t>
      </w:r>
    </w:p>
    <w:p w14:paraId="32EFDCAD" w14:textId="77777777" w:rsidR="00AE7DCB" w:rsidRPr="00AE7DCB" w:rsidRDefault="00AE7DCB" w:rsidP="00AE7DCB">
      <w:pPr>
        <w:spacing w:after="0" w:line="240" w:lineRule="auto"/>
        <w:rPr>
          <w:sz w:val="16"/>
          <w:szCs w:val="16"/>
          <w:lang w:val="en-US"/>
        </w:rPr>
      </w:pPr>
      <w:r w:rsidRPr="00AE7DCB">
        <w:rPr>
          <w:sz w:val="16"/>
          <w:szCs w:val="16"/>
          <w:lang w:val="en-US"/>
        </w:rPr>
        <w:t xml:space="preserve">19      =           </w:t>
      </w:r>
      <w:proofErr w:type="gramStart"/>
      <w:r w:rsidRPr="00AE7DCB">
        <w:rPr>
          <w:sz w:val="16"/>
          <w:szCs w:val="16"/>
          <w:lang w:val="en-US"/>
        </w:rPr>
        <w:t xml:space="preserve">  ,</w:t>
      </w:r>
      <w:proofErr w:type="gramEnd"/>
      <w:r w:rsidRPr="00AE7DCB">
        <w:rPr>
          <w:sz w:val="16"/>
          <w:szCs w:val="16"/>
          <w:lang w:val="en-US"/>
        </w:rPr>
        <w:t xml:space="preserve">    -0.042</w:t>
      </w:r>
    </w:p>
    <w:p w14:paraId="36F1B888" w14:textId="77777777" w:rsidR="00AE7DCB" w:rsidRPr="00AE7DCB" w:rsidRDefault="00AE7DCB" w:rsidP="00AE7DCB">
      <w:pPr>
        <w:spacing w:after="0" w:line="240" w:lineRule="auto"/>
        <w:rPr>
          <w:sz w:val="16"/>
          <w:szCs w:val="16"/>
          <w:lang w:val="en-US"/>
        </w:rPr>
      </w:pPr>
      <w:r w:rsidRPr="00AE7DCB">
        <w:rPr>
          <w:sz w:val="16"/>
          <w:szCs w:val="16"/>
          <w:lang w:val="en-US"/>
        </w:rPr>
        <w:t xml:space="preserve">21.9    =           </w:t>
      </w:r>
      <w:proofErr w:type="gramStart"/>
      <w:r w:rsidRPr="00AE7DCB">
        <w:rPr>
          <w:sz w:val="16"/>
          <w:szCs w:val="16"/>
          <w:lang w:val="en-US"/>
        </w:rPr>
        <w:t xml:space="preserve">  ,</w:t>
      </w:r>
      <w:proofErr w:type="gramEnd"/>
      <w:r w:rsidRPr="00AE7DCB">
        <w:rPr>
          <w:sz w:val="16"/>
          <w:szCs w:val="16"/>
          <w:lang w:val="en-US"/>
        </w:rPr>
        <w:t xml:space="preserve">    0.021</w:t>
      </w:r>
    </w:p>
    <w:p w14:paraId="72411185" w14:textId="77777777" w:rsidR="00AE7DCB" w:rsidRPr="00AE7DCB" w:rsidRDefault="00AE7DCB" w:rsidP="00AE7DCB">
      <w:pPr>
        <w:spacing w:after="0" w:line="240" w:lineRule="auto"/>
        <w:rPr>
          <w:sz w:val="16"/>
          <w:szCs w:val="16"/>
          <w:lang w:val="en-US"/>
        </w:rPr>
      </w:pPr>
      <w:r w:rsidRPr="00AE7DCB">
        <w:rPr>
          <w:sz w:val="16"/>
          <w:szCs w:val="16"/>
          <w:lang w:val="en-US"/>
        </w:rPr>
        <w:t xml:space="preserve">25      =           </w:t>
      </w:r>
      <w:proofErr w:type="gramStart"/>
      <w:r w:rsidRPr="00AE7DCB">
        <w:rPr>
          <w:sz w:val="16"/>
          <w:szCs w:val="16"/>
          <w:lang w:val="en-US"/>
        </w:rPr>
        <w:t xml:space="preserve">  ,</w:t>
      </w:r>
      <w:proofErr w:type="gramEnd"/>
      <w:r w:rsidRPr="00AE7DCB">
        <w:rPr>
          <w:sz w:val="16"/>
          <w:szCs w:val="16"/>
          <w:lang w:val="en-US"/>
        </w:rPr>
        <w:t xml:space="preserve">    -0.013</w:t>
      </w:r>
    </w:p>
    <w:p w14:paraId="69C0980F" w14:textId="454A0C88" w:rsidR="00AE7DCB" w:rsidRPr="00AE7DCB" w:rsidRDefault="00AE7DCB" w:rsidP="00AE7DCB">
      <w:pPr>
        <w:spacing w:after="0" w:line="240" w:lineRule="auto"/>
        <w:rPr>
          <w:sz w:val="16"/>
          <w:szCs w:val="16"/>
          <w:lang w:val="en-US"/>
        </w:rPr>
      </w:pPr>
      <w:r w:rsidRPr="00AE7DCB">
        <w:rPr>
          <w:sz w:val="16"/>
          <w:szCs w:val="16"/>
          <w:lang w:val="en-US"/>
        </w:rPr>
        <w:t>;</w:t>
      </w:r>
    </w:p>
    <w:p w14:paraId="471BABAA" w14:textId="0B9565F0" w:rsidR="00AE7DCB" w:rsidRDefault="00AE7DCB">
      <w:pPr>
        <w:rPr>
          <w:lang w:val="en-US"/>
        </w:rPr>
      </w:pPr>
      <w:r>
        <w:rPr>
          <w:lang w:val="en-US"/>
        </w:rPr>
        <w:t>cal_data.ini also contains some constants specific to the Vertical Federal machine:</w:t>
      </w:r>
    </w:p>
    <w:p w14:paraId="63C92D56" w14:textId="77777777" w:rsidR="00AE7DCB" w:rsidRPr="00AE7DCB" w:rsidRDefault="00AE7DCB" w:rsidP="00AE7DCB">
      <w:pPr>
        <w:spacing w:after="0"/>
        <w:rPr>
          <w:sz w:val="16"/>
          <w:szCs w:val="16"/>
          <w:lang w:val="en-US"/>
        </w:rPr>
      </w:pPr>
      <w:r w:rsidRPr="00AE7DCB">
        <w:rPr>
          <w:sz w:val="16"/>
          <w:szCs w:val="16"/>
          <w:lang w:val="en-US"/>
        </w:rPr>
        <w:t>[</w:t>
      </w:r>
      <w:proofErr w:type="spellStart"/>
      <w:r w:rsidRPr="00AE7DCB">
        <w:rPr>
          <w:sz w:val="16"/>
          <w:szCs w:val="16"/>
          <w:lang w:val="en-US"/>
        </w:rPr>
        <w:t>verticalfederalcomparator</w:t>
      </w:r>
      <w:proofErr w:type="spellEnd"/>
      <w:r w:rsidRPr="00AE7DCB">
        <w:rPr>
          <w:sz w:val="16"/>
          <w:szCs w:val="16"/>
          <w:lang w:val="en-US"/>
        </w:rPr>
        <w:t>]</w:t>
      </w:r>
    </w:p>
    <w:p w14:paraId="37DD2EBC" w14:textId="77777777" w:rsidR="00AE7DCB" w:rsidRPr="00AE7DCB" w:rsidRDefault="00AE7DCB" w:rsidP="00AE7DCB">
      <w:pPr>
        <w:spacing w:after="0"/>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Length/X/X</w:t>
      </w:r>
    </w:p>
    <w:p w14:paraId="3B56AAC1" w14:textId="77777777" w:rsidR="00AE7DCB" w:rsidRPr="00AE7DCB" w:rsidRDefault="00AE7DCB" w:rsidP="00AE7DCB">
      <w:pPr>
        <w:spacing w:after="0"/>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XX/XX/XXXX</w:t>
      </w:r>
    </w:p>
    <w:p w14:paraId="06E17A65" w14:textId="77777777" w:rsidR="00AE7DCB" w:rsidRPr="00AE7DCB" w:rsidRDefault="00AE7DCB" w:rsidP="00AE7DCB">
      <w:pPr>
        <w:spacing w:after="0"/>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MSLE.L.004</w:t>
      </w:r>
    </w:p>
    <w:p w14:paraId="132124B9" w14:textId="77777777" w:rsidR="00AE7DCB" w:rsidRPr="00AE7DCB" w:rsidRDefault="00AE7DCB" w:rsidP="00AE7DCB">
      <w:pPr>
        <w:spacing w:after="0"/>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GAUGE_BLOCK_COMPARATOR</w:t>
      </w:r>
    </w:p>
    <w:p w14:paraId="798A913D" w14:textId="77777777" w:rsidR="00AE7DCB" w:rsidRPr="00AE7DCB" w:rsidRDefault="00AE7DCB" w:rsidP="00AE7DCB">
      <w:pPr>
        <w:spacing w:after="0"/>
        <w:rPr>
          <w:sz w:val="16"/>
          <w:szCs w:val="16"/>
          <w:lang w:val="en-US"/>
        </w:rPr>
      </w:pPr>
      <w:proofErr w:type="spellStart"/>
      <w:r w:rsidRPr="00AE7DCB">
        <w:rPr>
          <w:sz w:val="16"/>
          <w:szCs w:val="16"/>
          <w:lang w:val="en-US"/>
        </w:rPr>
        <w:t>top_probe_force</w:t>
      </w:r>
      <w:proofErr w:type="spellEnd"/>
      <w:r w:rsidRPr="00AE7DCB">
        <w:rPr>
          <w:sz w:val="16"/>
          <w:szCs w:val="16"/>
          <w:lang w:val="en-US"/>
        </w:rPr>
        <w:t xml:space="preserve"> = 3</w:t>
      </w:r>
    </w:p>
    <w:p w14:paraId="53F2CEAA" w14:textId="77777777" w:rsidR="00AE7DCB" w:rsidRPr="00AE7DCB" w:rsidRDefault="00AE7DCB" w:rsidP="00AE7DCB">
      <w:pPr>
        <w:spacing w:after="0"/>
        <w:rPr>
          <w:sz w:val="16"/>
          <w:szCs w:val="16"/>
          <w:lang w:val="en-US"/>
        </w:rPr>
      </w:pPr>
      <w:proofErr w:type="spellStart"/>
      <w:r w:rsidRPr="00AE7DCB">
        <w:rPr>
          <w:sz w:val="16"/>
          <w:szCs w:val="16"/>
          <w:lang w:val="en-US"/>
        </w:rPr>
        <w:t>bottom_probe_force</w:t>
      </w:r>
      <w:proofErr w:type="spellEnd"/>
      <w:r w:rsidRPr="00AE7DCB">
        <w:rPr>
          <w:sz w:val="16"/>
          <w:szCs w:val="16"/>
          <w:lang w:val="en-US"/>
        </w:rPr>
        <w:t xml:space="preserve"> = 1</w:t>
      </w:r>
    </w:p>
    <w:p w14:paraId="24EF3331" w14:textId="77777777" w:rsidR="00AE7DCB" w:rsidRPr="00AE7DCB" w:rsidRDefault="00AE7DCB" w:rsidP="00AE7DCB">
      <w:pPr>
        <w:spacing w:after="0"/>
        <w:rPr>
          <w:sz w:val="16"/>
          <w:szCs w:val="16"/>
          <w:lang w:val="en-US"/>
        </w:rPr>
      </w:pPr>
      <w:proofErr w:type="spellStart"/>
      <w:r w:rsidRPr="00AE7DCB">
        <w:rPr>
          <w:sz w:val="16"/>
          <w:szCs w:val="16"/>
          <w:lang w:val="en-US"/>
        </w:rPr>
        <w:t>probe_diameter</w:t>
      </w:r>
      <w:proofErr w:type="spellEnd"/>
      <w:r w:rsidRPr="00AE7DCB">
        <w:rPr>
          <w:sz w:val="16"/>
          <w:szCs w:val="16"/>
          <w:lang w:val="en-US"/>
        </w:rPr>
        <w:t xml:space="preserve"> = 0.25</w:t>
      </w:r>
    </w:p>
    <w:p w14:paraId="078B93B4" w14:textId="77777777" w:rsidR="00AE7DCB" w:rsidRPr="00AE7DCB" w:rsidRDefault="00AE7DCB" w:rsidP="00AE7DCB">
      <w:pPr>
        <w:spacing w:after="0"/>
        <w:rPr>
          <w:sz w:val="16"/>
          <w:szCs w:val="16"/>
          <w:lang w:val="en-US"/>
        </w:rPr>
      </w:pPr>
      <w:proofErr w:type="spellStart"/>
      <w:r w:rsidRPr="00AE7DCB">
        <w:rPr>
          <w:sz w:val="16"/>
          <w:szCs w:val="16"/>
          <w:lang w:val="en-US"/>
        </w:rPr>
        <w:t>probe_youngs_mod</w:t>
      </w:r>
      <w:proofErr w:type="spellEnd"/>
      <w:r w:rsidRPr="00AE7DCB">
        <w:rPr>
          <w:sz w:val="16"/>
          <w:szCs w:val="16"/>
          <w:lang w:val="en-US"/>
        </w:rPr>
        <w:t xml:space="preserve"> = 1160</w:t>
      </w:r>
    </w:p>
    <w:p w14:paraId="10AE1D03" w14:textId="77777777" w:rsidR="00AE7DCB" w:rsidRPr="00AE7DCB" w:rsidRDefault="00AE7DCB" w:rsidP="00AE7DCB">
      <w:pPr>
        <w:spacing w:after="0"/>
        <w:rPr>
          <w:sz w:val="16"/>
          <w:szCs w:val="16"/>
          <w:lang w:val="en-US"/>
        </w:rPr>
      </w:pPr>
      <w:proofErr w:type="spellStart"/>
      <w:r w:rsidRPr="00AE7DCB">
        <w:rPr>
          <w:sz w:val="16"/>
          <w:szCs w:val="16"/>
          <w:lang w:val="en-US"/>
        </w:rPr>
        <w:lastRenderedPageBreak/>
        <w:t>probe_poisson_ratio</w:t>
      </w:r>
      <w:proofErr w:type="spellEnd"/>
      <w:r w:rsidRPr="00AE7DCB">
        <w:rPr>
          <w:sz w:val="16"/>
          <w:szCs w:val="16"/>
          <w:lang w:val="en-US"/>
        </w:rPr>
        <w:t xml:space="preserve"> = 0.143</w:t>
      </w:r>
    </w:p>
    <w:p w14:paraId="7D745F1B" w14:textId="63177498" w:rsidR="00AE7DCB" w:rsidRDefault="00AE7DCB" w:rsidP="00AE7DCB">
      <w:pPr>
        <w:spacing w:after="0"/>
        <w:rPr>
          <w:sz w:val="16"/>
          <w:szCs w:val="16"/>
          <w:lang w:val="en-US"/>
        </w:rPr>
      </w:pPr>
      <w:r w:rsidRPr="00AE7DCB">
        <w:rPr>
          <w:sz w:val="16"/>
          <w:szCs w:val="16"/>
          <w:lang w:val="en-US"/>
        </w:rPr>
        <w:t>;</w:t>
      </w:r>
    </w:p>
    <w:p w14:paraId="15E0DE63" w14:textId="6EC03668" w:rsidR="00AE7DCB" w:rsidRDefault="00AE7DCB" w:rsidP="00AE7DCB">
      <w:pPr>
        <w:spacing w:after="0"/>
        <w:rPr>
          <w:sz w:val="16"/>
          <w:szCs w:val="16"/>
          <w:lang w:val="en-US"/>
        </w:rPr>
      </w:pPr>
    </w:p>
    <w:p w14:paraId="5EF427B2" w14:textId="72B72FDF" w:rsidR="00AE7DCB" w:rsidRDefault="00AE7DCB" w:rsidP="00AE7DCB">
      <w:pPr>
        <w:spacing w:after="0"/>
        <w:rPr>
          <w:lang w:val="en-US"/>
        </w:rPr>
      </w:pPr>
      <w:r w:rsidRPr="00AE7DCB">
        <w:rPr>
          <w:lang w:val="en-US"/>
        </w:rPr>
        <w:t xml:space="preserve">Eventually, it would we should add an entry for the </w:t>
      </w:r>
      <w:r>
        <w:rPr>
          <w:lang w:val="en-US"/>
        </w:rPr>
        <w:t xml:space="preserve">Vertical Federal </w:t>
      </w:r>
      <w:r w:rsidRPr="00AE7DCB">
        <w:rPr>
          <w:lang w:val="en-US"/>
        </w:rPr>
        <w:t>scale calibration here.</w:t>
      </w:r>
    </w:p>
    <w:p w14:paraId="78B470F3" w14:textId="3D5E0CB1" w:rsidR="00AE7DCB" w:rsidRDefault="00AE7DCB" w:rsidP="00AE7DCB">
      <w:pPr>
        <w:spacing w:after="0"/>
        <w:rPr>
          <w:lang w:val="en-US"/>
        </w:rPr>
      </w:pPr>
    </w:p>
    <w:p w14:paraId="5C19CA3A" w14:textId="7D760D3E" w:rsidR="00AE7DCB" w:rsidRDefault="00AE7DCB" w:rsidP="00AE7DCB">
      <w:pPr>
        <w:spacing w:after="0"/>
        <w:rPr>
          <w:u w:val="single"/>
          <w:lang w:val="en-US"/>
        </w:rPr>
      </w:pPr>
      <w:r w:rsidRPr="00AE7DCB">
        <w:rPr>
          <w:u w:val="single"/>
          <w:lang w:val="en-US"/>
        </w:rPr>
        <w:t>Other non-specific uncertainty data</w:t>
      </w:r>
      <w:r w:rsidR="00905B33">
        <w:rPr>
          <w:u w:val="single"/>
          <w:lang w:val="en-US"/>
        </w:rPr>
        <w:t xml:space="preserve"> the software reads</w:t>
      </w:r>
    </w:p>
    <w:p w14:paraId="21944CAD" w14:textId="06D02F8F" w:rsidR="00AE7DCB" w:rsidRDefault="00905B33" w:rsidP="00AE7DCB">
      <w:pPr>
        <w:spacing w:after="0"/>
        <w:rPr>
          <w:lang w:val="en-US"/>
        </w:rPr>
      </w:pPr>
      <w:r>
        <w:rPr>
          <w:lang w:val="en-US"/>
        </w:rPr>
        <w:t>The software reads o</w:t>
      </w:r>
      <w:r w:rsidR="00AE7DCB">
        <w:rPr>
          <w:lang w:val="en-US"/>
        </w:rPr>
        <w:t>ther uncertainty term</w:t>
      </w:r>
      <w:r>
        <w:rPr>
          <w:lang w:val="en-US"/>
        </w:rPr>
        <w:t>s</w:t>
      </w:r>
      <w:r w:rsidR="00AE7DCB">
        <w:rPr>
          <w:lang w:val="en-US"/>
        </w:rPr>
        <w:t xml:space="preserve"> that don’t directly relate to equipment</w:t>
      </w:r>
      <w:r>
        <w:rPr>
          <w:lang w:val="en-US"/>
        </w:rPr>
        <w:t>. These</w:t>
      </w:r>
      <w:r w:rsidR="00AE7DCB">
        <w:rPr>
          <w:lang w:val="en-US"/>
        </w:rPr>
        <w:t xml:space="preserve"> can be found in:</w:t>
      </w:r>
    </w:p>
    <w:p w14:paraId="59269F33" w14:textId="39B63B39" w:rsidR="00681080" w:rsidRDefault="00681080" w:rsidP="00AE7DCB">
      <w:pPr>
        <w:spacing w:after="0"/>
        <w:rPr>
          <w:lang w:val="en-US"/>
        </w:rPr>
      </w:pPr>
    </w:p>
    <w:p w14:paraId="1F0ACF6D" w14:textId="29679CC4" w:rsidR="00681080" w:rsidRDefault="00681080" w:rsidP="00AE7DCB">
      <w:pPr>
        <w:spacing w:after="0"/>
        <w:rPr>
          <w:lang w:val="en-US"/>
        </w:rPr>
      </w:pPr>
      <w:r w:rsidRPr="00681080">
        <w:rPr>
          <w:lang w:val="en-US"/>
        </w:rPr>
        <w:t>G:\Shared drives\MSL - Length\Length\Technical Procedures</w:t>
      </w:r>
      <w:r>
        <w:rPr>
          <w:lang w:val="en-US"/>
        </w:rPr>
        <w:t>\config_uncertainty.ini</w:t>
      </w:r>
    </w:p>
    <w:p w14:paraId="06F5CE91" w14:textId="1F024F78" w:rsidR="00681080" w:rsidRDefault="00681080" w:rsidP="00AE7DCB">
      <w:pPr>
        <w:spacing w:after="0"/>
        <w:rPr>
          <w:lang w:val="en-US"/>
        </w:rPr>
      </w:pPr>
    </w:p>
    <w:p w14:paraId="36AF6A50" w14:textId="4B184FEB" w:rsidR="00681080" w:rsidRDefault="00681080" w:rsidP="00AE7DCB">
      <w:pPr>
        <w:spacing w:after="0"/>
        <w:rPr>
          <w:lang w:val="en-US"/>
        </w:rPr>
      </w:pPr>
      <w:r>
        <w:rPr>
          <w:lang w:val="en-US"/>
        </w:rPr>
        <w:t>Here is the entry for the Vertical Federal:</w:t>
      </w:r>
    </w:p>
    <w:p w14:paraId="5A125433" w14:textId="77777777" w:rsidR="00681080" w:rsidRPr="00681080" w:rsidRDefault="00681080" w:rsidP="00681080">
      <w:pPr>
        <w:spacing w:after="0" w:line="240" w:lineRule="auto"/>
        <w:rPr>
          <w:sz w:val="16"/>
          <w:szCs w:val="16"/>
          <w:lang w:val="en-US"/>
        </w:rPr>
      </w:pPr>
      <w:r w:rsidRPr="00681080">
        <w:rPr>
          <w:sz w:val="16"/>
          <w:szCs w:val="16"/>
          <w:lang w:val="en-US"/>
        </w:rPr>
        <w:t>[</w:t>
      </w:r>
      <w:proofErr w:type="spellStart"/>
      <w:r w:rsidRPr="00681080">
        <w:rPr>
          <w:sz w:val="16"/>
          <w:szCs w:val="16"/>
          <w:lang w:val="en-US"/>
        </w:rPr>
        <w:t>verticalFederal</w:t>
      </w:r>
      <w:proofErr w:type="spellEnd"/>
      <w:r w:rsidRPr="00681080">
        <w:rPr>
          <w:sz w:val="16"/>
          <w:szCs w:val="16"/>
          <w:lang w:val="en-US"/>
        </w:rPr>
        <w:t>]</w:t>
      </w:r>
    </w:p>
    <w:p w14:paraId="0C351AF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technical_procedure</w:t>
      </w:r>
      <w:proofErr w:type="spellEnd"/>
      <w:r w:rsidRPr="00681080">
        <w:rPr>
          <w:sz w:val="16"/>
          <w:szCs w:val="16"/>
          <w:lang w:val="en-US"/>
        </w:rPr>
        <w:t xml:space="preserve"> = MSLT.L.003.007</w:t>
      </w:r>
    </w:p>
    <w:p w14:paraId="6C5777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procedure_expiry</w:t>
      </w:r>
      <w:proofErr w:type="spellEnd"/>
      <w:r w:rsidRPr="00681080">
        <w:rPr>
          <w:sz w:val="16"/>
          <w:szCs w:val="16"/>
          <w:lang w:val="en-US"/>
        </w:rPr>
        <w:t xml:space="preserve"> = 26/06/2024</w:t>
      </w:r>
    </w:p>
    <w:p w14:paraId="728C7AD0"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reproducability_std_u_independent</w:t>
      </w:r>
      <w:proofErr w:type="spellEnd"/>
      <w:r w:rsidRPr="00681080">
        <w:rPr>
          <w:sz w:val="16"/>
          <w:szCs w:val="16"/>
          <w:lang w:val="en-US"/>
        </w:rPr>
        <w:t xml:space="preserve"> = 0</w:t>
      </w:r>
    </w:p>
    <w:p w14:paraId="12507A0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scale_resolution_std_u_independent</w:t>
      </w:r>
      <w:proofErr w:type="spellEnd"/>
      <w:r w:rsidRPr="00681080">
        <w:rPr>
          <w:sz w:val="16"/>
          <w:szCs w:val="16"/>
          <w:lang w:val="en-US"/>
        </w:rPr>
        <w:t xml:space="preserve"> = 2.89</w:t>
      </w:r>
    </w:p>
    <w:p w14:paraId="3465E06B"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scale_calibration_std_u_independent</w:t>
      </w:r>
      <w:proofErr w:type="spellEnd"/>
      <w:r w:rsidRPr="00681080">
        <w:rPr>
          <w:sz w:val="16"/>
          <w:szCs w:val="16"/>
          <w:lang w:val="en-US"/>
        </w:rPr>
        <w:t xml:space="preserve"> = 8.0</w:t>
      </w:r>
    </w:p>
    <w:p w14:paraId="435F311A"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w:t>
      </w:r>
      <w:proofErr w:type="spellEnd"/>
      <w:r w:rsidRPr="00681080">
        <w:rPr>
          <w:sz w:val="16"/>
          <w:szCs w:val="16"/>
          <w:lang w:val="en-US"/>
        </w:rPr>
        <w:t xml:space="preserve"> = 5.3</w:t>
      </w:r>
    </w:p>
    <w:p w14:paraId="35EB902E"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stdu_alpha_g</w:t>
      </w:r>
      <w:proofErr w:type="spellEnd"/>
      <w:r w:rsidRPr="00681080">
        <w:rPr>
          <w:sz w:val="16"/>
          <w:szCs w:val="16"/>
          <w:lang w:val="en-US"/>
        </w:rPr>
        <w:t xml:space="preserve"> = 0.57735</w:t>
      </w:r>
    </w:p>
    <w:p w14:paraId="2907177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stdu_delta_alpha</w:t>
      </w:r>
      <w:proofErr w:type="spellEnd"/>
      <w:r w:rsidRPr="00681080">
        <w:rPr>
          <w:sz w:val="16"/>
          <w:szCs w:val="16"/>
          <w:lang w:val="en-US"/>
        </w:rPr>
        <w:t xml:space="preserve"> = 0.816497</w:t>
      </w:r>
    </w:p>
    <w:p w14:paraId="101C198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stdu_theta_s</w:t>
      </w:r>
      <w:proofErr w:type="spellEnd"/>
      <w:r w:rsidRPr="00681080">
        <w:rPr>
          <w:sz w:val="16"/>
          <w:szCs w:val="16"/>
          <w:lang w:val="en-US"/>
        </w:rPr>
        <w:t xml:space="preserve"> = 0.035</w:t>
      </w:r>
    </w:p>
    <w:p w14:paraId="210B4B9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w:t>
      </w:r>
      <w:proofErr w:type="spellEnd"/>
      <w:r w:rsidRPr="00681080">
        <w:rPr>
          <w:sz w:val="16"/>
          <w:szCs w:val="16"/>
          <w:lang w:val="en-US"/>
        </w:rPr>
        <w:t xml:space="preserve"> = 0.057735</w:t>
      </w:r>
    </w:p>
    <w:p w14:paraId="495EF47C"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stdu_delta_theta_variation</w:t>
      </w:r>
      <w:proofErr w:type="spellEnd"/>
      <w:r w:rsidRPr="00681080">
        <w:rPr>
          <w:sz w:val="16"/>
          <w:szCs w:val="16"/>
          <w:lang w:val="en-US"/>
        </w:rPr>
        <w:t xml:space="preserve"> = 0.014434</w:t>
      </w:r>
    </w:p>
    <w:p w14:paraId="5AD607B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expanded_u_cmc_dev_independent</w:t>
      </w:r>
      <w:proofErr w:type="spellEnd"/>
      <w:r w:rsidRPr="00681080">
        <w:rPr>
          <w:sz w:val="16"/>
          <w:szCs w:val="16"/>
          <w:lang w:val="en-US"/>
        </w:rPr>
        <w:t xml:space="preserve"> = 36</w:t>
      </w:r>
    </w:p>
    <w:p w14:paraId="5FF3136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expanded_u_cmc_dev_dependent</w:t>
      </w:r>
      <w:proofErr w:type="spellEnd"/>
      <w:r w:rsidRPr="00681080">
        <w:rPr>
          <w:sz w:val="16"/>
          <w:szCs w:val="16"/>
          <w:lang w:val="en-US"/>
        </w:rPr>
        <w:t xml:space="preserve"> = 1.4 </w:t>
      </w:r>
    </w:p>
    <w:p w14:paraId="0B3C56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expanded_u_cmc_var_independent</w:t>
      </w:r>
      <w:proofErr w:type="spellEnd"/>
      <w:r w:rsidRPr="00681080">
        <w:rPr>
          <w:sz w:val="16"/>
          <w:szCs w:val="16"/>
          <w:lang w:val="en-US"/>
        </w:rPr>
        <w:t xml:space="preserve"> = 30</w:t>
      </w:r>
    </w:p>
    <w:p w14:paraId="24CB43D3"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expanded_u_cmc_var_dependent</w:t>
      </w:r>
      <w:proofErr w:type="spellEnd"/>
      <w:r w:rsidRPr="00681080">
        <w:rPr>
          <w:sz w:val="16"/>
          <w:szCs w:val="16"/>
          <w:lang w:val="en-US"/>
        </w:rPr>
        <w:t xml:space="preserve"> = 0.35 </w:t>
      </w:r>
    </w:p>
    <w:p w14:paraId="7EBED37E" w14:textId="24F5B50B" w:rsidR="00681080" w:rsidRPr="00681080" w:rsidRDefault="00681080" w:rsidP="00681080">
      <w:pPr>
        <w:spacing w:after="0" w:line="240" w:lineRule="auto"/>
        <w:rPr>
          <w:sz w:val="16"/>
          <w:szCs w:val="16"/>
          <w:lang w:val="en-US"/>
        </w:rPr>
      </w:pPr>
      <w:r w:rsidRPr="00681080">
        <w:rPr>
          <w:sz w:val="16"/>
          <w:szCs w:val="16"/>
          <w:lang w:val="en-US"/>
        </w:rPr>
        <w:t>;</w:t>
      </w:r>
    </w:p>
    <w:p w14:paraId="6FD5776B" w14:textId="55533145" w:rsidR="00E80BA7" w:rsidRDefault="00E80BA7">
      <w:pPr>
        <w:rPr>
          <w:lang w:val="en-US"/>
        </w:rPr>
      </w:pPr>
    </w:p>
    <w:p w14:paraId="73960864" w14:textId="66AB3355" w:rsidR="00681080" w:rsidRDefault="00681080">
      <w:pPr>
        <w:rPr>
          <w:lang w:val="en-US"/>
        </w:rPr>
      </w:pPr>
      <w:r>
        <w:rPr>
          <w:lang w:val="en-US"/>
        </w:rPr>
        <w:t>Note:</w:t>
      </w:r>
      <w:r w:rsidRPr="00681080">
        <w:rPr>
          <w:lang w:val="en-US"/>
        </w:rPr>
        <w:t xml:space="preserve"> </w:t>
      </w:r>
      <w:r>
        <w:rPr>
          <w:lang w:val="en-US"/>
        </w:rPr>
        <w:t>As is generally the case</w:t>
      </w:r>
      <w:r w:rsidR="00F600AD">
        <w:rPr>
          <w:lang w:val="en-US"/>
        </w:rPr>
        <w:t xml:space="preserve"> in other software I write</w:t>
      </w:r>
      <w:r>
        <w:rPr>
          <w:lang w:val="en-US"/>
        </w:rPr>
        <w:t xml:space="preserve"> </w:t>
      </w:r>
      <w:r w:rsidR="00F600AD">
        <w:rPr>
          <w:lang w:val="en-US"/>
        </w:rPr>
        <w:t>configuration files are converted from</w:t>
      </w:r>
      <w:r>
        <w:rPr>
          <w:lang w:val="en-US"/>
        </w:rPr>
        <w:t xml:space="preserve"> .</w:t>
      </w:r>
      <w:proofErr w:type="spellStart"/>
      <w:r>
        <w:rPr>
          <w:lang w:val="en-US"/>
        </w:rPr>
        <w:t>ini</w:t>
      </w:r>
      <w:proofErr w:type="spellEnd"/>
      <w:r>
        <w:rPr>
          <w:lang w:val="en-US"/>
        </w:rPr>
        <w:t xml:space="preserve"> file</w:t>
      </w:r>
      <w:r w:rsidR="00F600AD">
        <w:rPr>
          <w:lang w:val="en-US"/>
        </w:rPr>
        <w:t>s</w:t>
      </w:r>
      <w:r>
        <w:rPr>
          <w:lang w:val="en-US"/>
        </w:rPr>
        <w:t xml:space="preserve"> to .xml so they can be parsed more easily.</w:t>
      </w:r>
    </w:p>
    <w:p w14:paraId="7248172A" w14:textId="21AA39C0" w:rsidR="00E80BA7" w:rsidRPr="00E80BA7" w:rsidRDefault="00E80BA7" w:rsidP="00E80BA7">
      <w:pPr>
        <w:autoSpaceDE w:val="0"/>
        <w:autoSpaceDN w:val="0"/>
        <w:adjustRightInd w:val="0"/>
        <w:spacing w:after="0" w:line="240" w:lineRule="auto"/>
        <w:rPr>
          <w:sz w:val="10"/>
          <w:szCs w:val="10"/>
          <w:lang w:val="en-US"/>
        </w:rPr>
      </w:pPr>
      <w:r w:rsidRPr="00E80BA7">
        <w:rPr>
          <w:rFonts w:ascii="Consolas" w:hAnsi="Consolas" w:cs="Consolas"/>
          <w:color w:val="0000FF"/>
          <w:sz w:val="10"/>
          <w:szCs w:val="10"/>
        </w:rPr>
        <w:t xml:space="preserve">            </w:t>
      </w:r>
    </w:p>
    <w:p w14:paraId="519C0B16" w14:textId="77777777" w:rsidR="00C4185D" w:rsidRPr="00305391" w:rsidRDefault="00C4185D">
      <w:pPr>
        <w:rPr>
          <w:lang w:val="en-US"/>
        </w:rPr>
      </w:pPr>
    </w:p>
    <w:sectPr w:rsidR="00C4185D" w:rsidRPr="00305391" w:rsidSect="00E047DE">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20C2"/>
    <w:multiLevelType w:val="hybridMultilevel"/>
    <w:tmpl w:val="F75418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337F23"/>
    <w:multiLevelType w:val="hybridMultilevel"/>
    <w:tmpl w:val="503203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7CD"/>
    <w:rsid w:val="000016A0"/>
    <w:rsid w:val="00001826"/>
    <w:rsid w:val="000C76B1"/>
    <w:rsid w:val="000E5981"/>
    <w:rsid w:val="00131ED4"/>
    <w:rsid w:val="0014217B"/>
    <w:rsid w:val="00192186"/>
    <w:rsid w:val="001C23FE"/>
    <w:rsid w:val="001D3B78"/>
    <w:rsid w:val="002C35F3"/>
    <w:rsid w:val="00305391"/>
    <w:rsid w:val="00313C5D"/>
    <w:rsid w:val="0036275C"/>
    <w:rsid w:val="003B024E"/>
    <w:rsid w:val="0040302A"/>
    <w:rsid w:val="00413AC7"/>
    <w:rsid w:val="00416946"/>
    <w:rsid w:val="004615C6"/>
    <w:rsid w:val="00474FFB"/>
    <w:rsid w:val="004D1EDE"/>
    <w:rsid w:val="004E31F6"/>
    <w:rsid w:val="004E462F"/>
    <w:rsid w:val="00511919"/>
    <w:rsid w:val="005250DF"/>
    <w:rsid w:val="005643C1"/>
    <w:rsid w:val="005A6C5E"/>
    <w:rsid w:val="00603307"/>
    <w:rsid w:val="00650786"/>
    <w:rsid w:val="00681080"/>
    <w:rsid w:val="007326A3"/>
    <w:rsid w:val="00760178"/>
    <w:rsid w:val="007814E8"/>
    <w:rsid w:val="00783E7B"/>
    <w:rsid w:val="007A42F7"/>
    <w:rsid w:val="007F5751"/>
    <w:rsid w:val="00813809"/>
    <w:rsid w:val="00840ACB"/>
    <w:rsid w:val="00846086"/>
    <w:rsid w:val="008F419B"/>
    <w:rsid w:val="008F61FD"/>
    <w:rsid w:val="00904DBD"/>
    <w:rsid w:val="00905B33"/>
    <w:rsid w:val="009079DE"/>
    <w:rsid w:val="00950F38"/>
    <w:rsid w:val="009A73A7"/>
    <w:rsid w:val="00A20E22"/>
    <w:rsid w:val="00A31D40"/>
    <w:rsid w:val="00A93B1B"/>
    <w:rsid w:val="00AA053D"/>
    <w:rsid w:val="00AC53A2"/>
    <w:rsid w:val="00AE7DCB"/>
    <w:rsid w:val="00B257A1"/>
    <w:rsid w:val="00B503F9"/>
    <w:rsid w:val="00B84D51"/>
    <w:rsid w:val="00BA6173"/>
    <w:rsid w:val="00C016A1"/>
    <w:rsid w:val="00C02F41"/>
    <w:rsid w:val="00C4185D"/>
    <w:rsid w:val="00C649DF"/>
    <w:rsid w:val="00C74B83"/>
    <w:rsid w:val="00C7777B"/>
    <w:rsid w:val="00CA60FC"/>
    <w:rsid w:val="00CE78EC"/>
    <w:rsid w:val="00D01AED"/>
    <w:rsid w:val="00DA160D"/>
    <w:rsid w:val="00DD6D9F"/>
    <w:rsid w:val="00DE4636"/>
    <w:rsid w:val="00E047DE"/>
    <w:rsid w:val="00E409B8"/>
    <w:rsid w:val="00E646FE"/>
    <w:rsid w:val="00E74147"/>
    <w:rsid w:val="00E80BA7"/>
    <w:rsid w:val="00F600AD"/>
    <w:rsid w:val="00F85017"/>
    <w:rsid w:val="00FB57CD"/>
    <w:rsid w:val="00FC083E"/>
    <w:rsid w:val="00FC4211"/>
    <w:rsid w:val="00FE3E5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4496342"/>
  <w15:docId w15:val="{8C6C0051-4316-4751-811D-BE346712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01B2B-01C0-453A-956E-AAB5005E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10753</TotalTime>
  <Pages>13</Pages>
  <Words>2489</Words>
  <Characters>14193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Young</dc:creator>
  <cp:keywords/>
  <dc:description/>
  <cp:lastModifiedBy>Chris Young</cp:lastModifiedBy>
  <cp:revision>37</cp:revision>
  <dcterms:created xsi:type="dcterms:W3CDTF">2021-09-27T22:05:00Z</dcterms:created>
  <dcterms:modified xsi:type="dcterms:W3CDTF">2021-10-18T01:26:00Z</dcterms:modified>
</cp:coreProperties>
</file>